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81" w:rsidRDefault="00776081" w:rsidP="00776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1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77F0B2" wp14:editId="06599C22">
            <wp:extent cx="5940425" cy="8589350"/>
            <wp:effectExtent l="0" t="0" r="3175" b="2540"/>
            <wp:docPr id="1" name="Рисунок 1" descr="C:\Users\UserNC\Downloads\Adobe Scan 18 апр. 2023 г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C\Downloads\Adobe Scan 18 апр. 2023 г.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81" w:rsidRDefault="00776081" w:rsidP="007760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:rsidR="00776081" w:rsidRDefault="00776081" w:rsidP="00776081">
      <w:pPr>
        <w:spacing w:before="100" w:beforeAutospacing="1" w:after="100" w:afterAutospacing="1" w:line="276" w:lineRule="auto"/>
        <w:ind w:left="-851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6081" w:rsidRPr="009B30A9" w:rsidRDefault="00776081" w:rsidP="00776081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 деятельности дошкольного образовательного учреждения.</w:t>
      </w:r>
    </w:p>
    <w:p w:rsidR="00776081" w:rsidRPr="009B30A9" w:rsidRDefault="00776081" w:rsidP="00776081">
      <w:pPr>
        <w:spacing w:before="100" w:beforeAutospacing="1" w:after="100" w:afterAutospacing="1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2022</w:t>
      </w:r>
      <w:r w:rsidRPr="009B30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году Детский сад укомплектован педагогами на 100%  согласно штатному расписанию. </w:t>
      </w:r>
    </w:p>
    <w:p w:rsidR="00776081" w:rsidRPr="009B30A9" w:rsidRDefault="00776081" w:rsidP="00776081">
      <w:pPr>
        <w:spacing w:before="100" w:beforeAutospacing="1" w:after="100" w:afterAutospacing="1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30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Педагогический коллектив Детского сада насчитывает 13 человек:</w:t>
      </w:r>
    </w:p>
    <w:p w:rsidR="00776081" w:rsidRPr="009B30A9" w:rsidRDefault="00776081" w:rsidP="00776081">
      <w:pPr>
        <w:spacing w:before="100" w:beforeAutospacing="1" w:after="100" w:afterAutospacing="1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30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старший воспитатель – 1</w:t>
      </w:r>
    </w:p>
    <w:p w:rsidR="00776081" w:rsidRPr="009B30A9" w:rsidRDefault="00776081" w:rsidP="00776081">
      <w:pPr>
        <w:spacing w:before="100" w:beforeAutospacing="1" w:after="100" w:afterAutospacing="1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30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воспитатели – 10</w:t>
      </w:r>
    </w:p>
    <w:p w:rsidR="00776081" w:rsidRPr="009B30A9" w:rsidRDefault="00776081" w:rsidP="00776081">
      <w:pPr>
        <w:spacing w:before="100" w:beforeAutospacing="1" w:after="100" w:afterAutospacing="1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30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учитель-логопед - 1</w:t>
      </w:r>
    </w:p>
    <w:p w:rsidR="00776081" w:rsidRDefault="00776081" w:rsidP="00776081">
      <w:pPr>
        <w:spacing w:before="100" w:beforeAutospacing="1" w:after="100" w:afterAutospacing="1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30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музыкальный руководитель – 1</w:t>
      </w:r>
    </w:p>
    <w:p w:rsidR="00776081" w:rsidRDefault="00776081" w:rsidP="00776081">
      <w:pPr>
        <w:spacing w:before="100" w:beforeAutospacing="1" w:after="100" w:afterAutospacing="1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сравнению с прошлым учебным годом количество педагогов с высшим и средним  образованием не изменилось.</w:t>
      </w:r>
    </w:p>
    <w:p w:rsidR="00776081" w:rsidRDefault="00776081" w:rsidP="00776081">
      <w:pPr>
        <w:spacing w:before="100" w:beforeAutospacing="1" w:after="100" w:afterAutospacing="1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Работников прошедших профессиональную подготовку </w:t>
      </w:r>
      <w:r w:rsidRPr="00555A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нет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76081" w:rsidRPr="00AF3107" w:rsidRDefault="00776081" w:rsidP="00776081">
      <w:pPr>
        <w:spacing w:before="100" w:beforeAutospacing="1" w:after="100" w:afterAutospacing="1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Курсы повышения квалификации прошли </w:t>
      </w:r>
      <w:r w:rsidRPr="00AF31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все педагоги.</w:t>
      </w:r>
    </w:p>
    <w:p w:rsidR="00776081" w:rsidRPr="00AF3107" w:rsidRDefault="00776081" w:rsidP="00776081">
      <w:pPr>
        <w:spacing w:before="100" w:beforeAutospacing="1" w:after="100" w:afterAutospacing="1" w:line="276" w:lineRule="auto"/>
        <w:ind w:left="-851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3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Аттестация:</w:t>
      </w:r>
    </w:p>
    <w:p w:rsidR="00776081" w:rsidRDefault="00776081" w:rsidP="00776081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Высшая категория 1 педагог;</w:t>
      </w:r>
    </w:p>
    <w:p w:rsidR="00776081" w:rsidRDefault="00776081" w:rsidP="00776081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Первая квалификационная категория 2 педагога;</w:t>
      </w:r>
    </w:p>
    <w:p w:rsidR="00776081" w:rsidRDefault="00776081" w:rsidP="00776081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 категории 2 педагога.</w:t>
      </w:r>
    </w:p>
    <w:p w:rsidR="00776081" w:rsidRDefault="00776081" w:rsidP="00776081">
      <w:pPr>
        <w:spacing w:before="100" w:beforeAutospacing="1" w:after="100" w:afterAutospacing="1" w:line="276" w:lineRule="auto"/>
        <w:ind w:left="-851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6081" w:rsidRPr="00B4403B" w:rsidRDefault="00776081" w:rsidP="00776081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Аналитическая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часть</w:t>
      </w:r>
    </w:p>
    <w:p w:rsidR="00776081" w:rsidRPr="00B4403B" w:rsidRDefault="00776081" w:rsidP="0077608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Общие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сведения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об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образовательной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776081" w:rsidRPr="00B4403B" w:rsidRDefault="00776081" w:rsidP="00776081">
      <w:pPr>
        <w:spacing w:before="100" w:beforeAutospacing="1" w:after="100" w:afterAutospacing="1" w:line="240" w:lineRule="auto"/>
        <w:contextualSpacing/>
        <w:rPr>
          <w:rFonts w:hAnsi="Times New Roman" w:cs="Times New Roman"/>
          <w:color w:val="000000"/>
          <w:sz w:val="28"/>
          <w:szCs w:val="28"/>
        </w:rPr>
      </w:pPr>
    </w:p>
    <w:tbl>
      <w:tblPr>
        <w:tblW w:w="10773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0"/>
        <w:gridCol w:w="5893"/>
      </w:tblGrid>
      <w:tr w:rsidR="00776081" w:rsidRPr="00B4403B" w:rsidTr="005049E5"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0" w:line="240" w:lineRule="auto"/>
              <w:ind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Наименование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образовательно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й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организации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Муниципальное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  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дошкольное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образовательное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учреждение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«Ряжский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детский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сад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МДОУ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«Ряжский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детский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сад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776081" w:rsidRPr="00B4403B" w:rsidTr="005049E5"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Руководитель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Захарова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Елена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</w:tr>
      <w:tr w:rsidR="00776081" w:rsidRPr="00B4403B" w:rsidTr="005049E5"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Адрес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организации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391960,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Ряжск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ул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Высотная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, 18</w:t>
            </w:r>
          </w:p>
        </w:tc>
      </w:tr>
      <w:tr w:rsidR="00776081" w:rsidRPr="00B4403B" w:rsidTr="005049E5"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Телефон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факс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8 (49132)2-17-06</w:t>
            </w:r>
          </w:p>
        </w:tc>
      </w:tr>
      <w:tr w:rsidR="00776081" w:rsidRPr="00B4403B" w:rsidTr="005049E5"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Адрес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электронной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почты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jc w:val="center"/>
              <w:rPr>
                <w:lang w:val="en-US"/>
              </w:rPr>
            </w:pPr>
            <w:r w:rsidRPr="00B4403B">
              <w:rPr>
                <w:lang w:val="en-US"/>
              </w:rPr>
              <w:t>detsad4n@yandex.ru</w:t>
            </w:r>
          </w:p>
        </w:tc>
      </w:tr>
      <w:tr w:rsidR="00776081" w:rsidRPr="00B4403B" w:rsidTr="005049E5"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— Ряжский муниципальный район  Рязанской области.</w:t>
            </w:r>
          </w:p>
        </w:tc>
      </w:tr>
      <w:tr w:rsidR="00776081" w:rsidRPr="00B4403B" w:rsidTr="005049E5"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Дата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создания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1984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год</w:t>
            </w:r>
          </w:p>
        </w:tc>
      </w:tr>
      <w:tr w:rsidR="00776081" w:rsidRPr="00B4403B" w:rsidTr="005049E5"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Лицензия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15.07.2016 № 14-2902, серия 62Л01 № 0001108</w:t>
            </w:r>
          </w:p>
        </w:tc>
      </w:tr>
      <w:tr w:rsidR="00776081" w:rsidRPr="00B4403B" w:rsidTr="005049E5"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Свидетельство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государственной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аккредитации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20.04.2010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г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14-0081,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серия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ДД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007637</w:t>
            </w:r>
          </w:p>
        </w:tc>
      </w:tr>
      <w:tr w:rsidR="00776081" w:rsidRPr="00B4403B" w:rsidTr="005049E5">
        <w:tc>
          <w:tcPr>
            <w:tcW w:w="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Режим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неделя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пятидневная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понедельника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пятницу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Длительность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пребывания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группах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10,5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часов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Режим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7.30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18:00.</w:t>
            </w:r>
          </w:p>
        </w:tc>
      </w:tr>
    </w:tbl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Муниципальное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  </w:t>
      </w:r>
      <w:r w:rsidRPr="00B4403B">
        <w:rPr>
          <w:rFonts w:hAnsi="Times New Roman" w:cs="Times New Roman"/>
          <w:color w:val="000000"/>
          <w:sz w:val="28"/>
          <w:szCs w:val="28"/>
        </w:rPr>
        <w:t>дошкольное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образовательное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учреждение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«Ряжский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№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 </w:t>
      </w:r>
      <w:r w:rsidRPr="00B4403B">
        <w:rPr>
          <w:rFonts w:hAnsi="Times New Roman" w:cs="Times New Roman"/>
          <w:color w:val="000000"/>
          <w:sz w:val="28"/>
          <w:szCs w:val="28"/>
        </w:rPr>
        <w:t>4</w:t>
      </w:r>
      <w:r w:rsidRPr="00B4403B">
        <w:rPr>
          <w:rFonts w:hAnsi="Times New Roman" w:cs="Times New Roman"/>
          <w:color w:val="000000"/>
          <w:sz w:val="28"/>
          <w:szCs w:val="28"/>
        </w:rPr>
        <w:t>»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B4403B">
        <w:rPr>
          <w:rFonts w:hAnsi="Times New Roman" w:cs="Times New Roman"/>
          <w:color w:val="000000"/>
          <w:sz w:val="28"/>
          <w:szCs w:val="28"/>
        </w:rPr>
        <w:t>далее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–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B4403B">
        <w:rPr>
          <w:rFonts w:hAnsi="Times New Roman" w:cs="Times New Roman"/>
          <w:color w:val="000000"/>
          <w:sz w:val="28"/>
          <w:szCs w:val="28"/>
        </w:rPr>
        <w:t>расположено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жилом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районе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города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вдали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производящих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 </w:t>
      </w:r>
      <w:r w:rsidRPr="00B4403B">
        <w:rPr>
          <w:rFonts w:hAnsi="Times New Roman" w:cs="Times New Roman"/>
          <w:color w:val="000000"/>
          <w:sz w:val="28"/>
          <w:szCs w:val="28"/>
        </w:rPr>
        <w:t>предприятий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Здание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построено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типовому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проекту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 </w:t>
      </w:r>
      <w:r w:rsidRPr="00B4403B">
        <w:rPr>
          <w:rFonts w:hAnsi="Times New Roman" w:cs="Times New Roman"/>
          <w:color w:val="000000"/>
          <w:sz w:val="28"/>
          <w:szCs w:val="28"/>
        </w:rPr>
        <w:t>Проектная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наполняемость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140 </w:t>
      </w:r>
      <w:r w:rsidRPr="00B4403B">
        <w:rPr>
          <w:rFonts w:hAnsi="Times New Roman" w:cs="Times New Roman"/>
          <w:color w:val="000000"/>
          <w:sz w:val="28"/>
          <w:szCs w:val="28"/>
        </w:rPr>
        <w:t>мест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Общая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площадь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здания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1146,2 </w:t>
      </w:r>
      <w:r w:rsidRPr="00B4403B">
        <w:rPr>
          <w:rFonts w:hAnsi="Times New Roman" w:cs="Times New Roman"/>
          <w:color w:val="000000"/>
          <w:sz w:val="28"/>
          <w:szCs w:val="28"/>
        </w:rPr>
        <w:t>кв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 </w:t>
      </w:r>
      <w:r w:rsidRPr="00B4403B">
        <w:rPr>
          <w:rFonts w:hAnsi="Times New Roman" w:cs="Times New Roman"/>
          <w:color w:val="000000"/>
          <w:sz w:val="28"/>
          <w:szCs w:val="28"/>
        </w:rPr>
        <w:t>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из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них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площадь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 </w:t>
      </w:r>
      <w:r w:rsidRPr="00B4403B">
        <w:rPr>
          <w:rFonts w:hAnsi="Times New Roman" w:cs="Times New Roman"/>
          <w:color w:val="000000"/>
          <w:sz w:val="28"/>
          <w:szCs w:val="28"/>
        </w:rPr>
        <w:t>помещений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используемых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непосредственно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для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нужд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процесса</w:t>
      </w:r>
      <w:r w:rsidRPr="00B4403B">
        <w:rPr>
          <w:rFonts w:hAnsi="Times New Roman" w:cs="Times New Roman"/>
          <w:color w:val="000000"/>
          <w:sz w:val="28"/>
          <w:szCs w:val="28"/>
        </w:rPr>
        <w:t>,391,3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 </w:t>
      </w:r>
      <w:r w:rsidRPr="00B4403B">
        <w:rPr>
          <w:rFonts w:hAnsi="Times New Roman" w:cs="Times New Roman"/>
          <w:color w:val="000000"/>
          <w:sz w:val="28"/>
          <w:szCs w:val="28"/>
        </w:rPr>
        <w:t>кв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 </w:t>
      </w:r>
      <w:r w:rsidRPr="00B4403B">
        <w:rPr>
          <w:rFonts w:hAnsi="Times New Roman" w:cs="Times New Roman"/>
          <w:color w:val="000000"/>
          <w:sz w:val="28"/>
          <w:szCs w:val="28"/>
        </w:rPr>
        <w:t>м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Цель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–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осуществление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основной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программы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Предметом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является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общей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культуры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развитие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 </w:t>
      </w:r>
      <w:r w:rsidRPr="00B4403B">
        <w:rPr>
          <w:rFonts w:hAnsi="Times New Roman" w:cs="Times New Roman"/>
          <w:color w:val="000000"/>
          <w:sz w:val="28"/>
          <w:szCs w:val="28"/>
        </w:rPr>
        <w:t>физических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интеллектуальных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нравственных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эстетических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личностных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качеств</w:t>
      </w:r>
      <w:r w:rsidRPr="00B4403B">
        <w:rPr>
          <w:rFonts w:hAnsi="Times New Roman" w:cs="Times New Roman"/>
          <w:color w:val="000000"/>
          <w:sz w:val="28"/>
          <w:szCs w:val="28"/>
        </w:rPr>
        <w:t>,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 </w:t>
      </w:r>
      <w:r w:rsidRPr="00B4403B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предпосылок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учебной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сохранение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укрепление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здоровья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AF3107">
        <w:rPr>
          <w:rFonts w:hAnsi="Times New Roman" w:cs="Times New Roman"/>
          <w:b/>
          <w:color w:val="000000"/>
          <w:sz w:val="28"/>
          <w:szCs w:val="28"/>
        </w:rPr>
        <w:t>Общая</w:t>
      </w:r>
      <w:r w:rsidRPr="00AF3107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AF3107">
        <w:rPr>
          <w:rFonts w:hAnsi="Times New Roman" w:cs="Times New Roman"/>
          <w:b/>
          <w:color w:val="000000"/>
          <w:sz w:val="28"/>
          <w:szCs w:val="28"/>
        </w:rPr>
        <w:t>характеристика</w:t>
      </w:r>
      <w:r w:rsidRPr="00AF3107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AF3107">
        <w:rPr>
          <w:rFonts w:hAnsi="Times New Roman" w:cs="Times New Roman"/>
          <w:b/>
          <w:color w:val="000000"/>
          <w:sz w:val="28"/>
          <w:szCs w:val="28"/>
        </w:rPr>
        <w:t>ДОО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776081" w:rsidTr="005049E5">
        <w:tc>
          <w:tcPr>
            <w:tcW w:w="3256" w:type="dxa"/>
          </w:tcPr>
          <w:p w:rsidR="00776081" w:rsidRPr="00AF3107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310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</w:t>
            </w:r>
            <w:r w:rsidRPr="00AF310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F310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</w:t>
            </w:r>
          </w:p>
        </w:tc>
        <w:tc>
          <w:tcPr>
            <w:tcW w:w="6089" w:type="dxa"/>
          </w:tcPr>
          <w:p w:rsidR="00776081" w:rsidRPr="00AF3107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310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776081" w:rsidTr="005049E5">
        <w:tc>
          <w:tcPr>
            <w:tcW w:w="3256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Число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воспитанников</w:t>
            </w:r>
          </w:p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Воспитанники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ОВЗ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89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160</w:t>
            </w:r>
          </w:p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776081" w:rsidRDefault="00776081" w:rsidP="00776081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color w:val="000000"/>
          <w:sz w:val="28"/>
          <w:szCs w:val="28"/>
        </w:rPr>
      </w:pPr>
      <w:r>
        <w:rPr>
          <w:rFonts w:hAnsi="Times New Roman" w:cs="Times New Roman"/>
          <w:b/>
          <w:color w:val="000000"/>
          <w:sz w:val="28"/>
          <w:szCs w:val="28"/>
        </w:rPr>
        <w:t>Социальный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портрет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семей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776081" w:rsidRPr="004420F4" w:rsidTr="005049E5"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Обусловленность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семей</w:t>
            </w:r>
          </w:p>
        </w:tc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76081" w:rsidRPr="004420F4" w:rsidTr="005049E5"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Многодетные</w:t>
            </w:r>
          </w:p>
        </w:tc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776081" w:rsidRPr="004420F4" w:rsidTr="005049E5"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Неполные</w:t>
            </w:r>
          </w:p>
        </w:tc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76081" w:rsidRPr="004420F4" w:rsidTr="005049E5"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Опекунские</w:t>
            </w:r>
          </w:p>
        </w:tc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1.5</w:t>
            </w:r>
          </w:p>
        </w:tc>
      </w:tr>
      <w:tr w:rsidR="00776081" w:rsidRPr="004420F4" w:rsidTr="005049E5"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Имеющие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инвалидов</w:t>
            </w:r>
          </w:p>
        </w:tc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76081" w:rsidRPr="004420F4" w:rsidTr="005049E5"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Имеющие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ОВЗ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776081" w:rsidRPr="004420F4" w:rsidTr="005049E5"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Малообеспеченные</w:t>
            </w:r>
          </w:p>
        </w:tc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76081" w:rsidRPr="004420F4" w:rsidTr="005049E5"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Родители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находятся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заработках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других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регионах</w:t>
            </w:r>
          </w:p>
        </w:tc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4,4</w:t>
            </w:r>
          </w:p>
        </w:tc>
      </w:tr>
      <w:tr w:rsidR="00776081" w:rsidRPr="004420F4" w:rsidTr="005049E5"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Неблагополучные</w:t>
            </w:r>
          </w:p>
        </w:tc>
        <w:tc>
          <w:tcPr>
            <w:tcW w:w="4788" w:type="dxa"/>
          </w:tcPr>
          <w:p w:rsidR="00776081" w:rsidRPr="004420F4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420F4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776081" w:rsidRDefault="00776081" w:rsidP="00776081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color w:val="000000"/>
          <w:sz w:val="28"/>
          <w:szCs w:val="28"/>
        </w:rPr>
      </w:pPr>
    </w:p>
    <w:p w:rsidR="00776081" w:rsidRDefault="00776081" w:rsidP="00776081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color w:val="000000"/>
          <w:sz w:val="28"/>
          <w:szCs w:val="28"/>
        </w:rPr>
      </w:pPr>
      <w:r>
        <w:rPr>
          <w:rFonts w:hAnsi="Times New Roman" w:cs="Times New Roman"/>
          <w:b/>
          <w:color w:val="000000"/>
          <w:sz w:val="28"/>
          <w:szCs w:val="28"/>
        </w:rPr>
        <w:t>Особенности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организации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образовательного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процесса</w:t>
      </w:r>
    </w:p>
    <w:p w:rsidR="00776081" w:rsidRPr="00A86C06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A86C06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в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Детском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саду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организована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в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</w:t>
      </w:r>
      <w:r w:rsidRPr="00A86C06">
        <w:rPr>
          <w:rFonts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A86C06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законом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от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29.12.2012 </w:t>
      </w:r>
      <w:r w:rsidRPr="00A86C06">
        <w:rPr>
          <w:rFonts w:hAnsi="Times New Roman" w:cs="Times New Roman"/>
          <w:color w:val="000000"/>
          <w:sz w:val="28"/>
          <w:szCs w:val="28"/>
        </w:rPr>
        <w:t>№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273-</w:t>
      </w:r>
      <w:r w:rsidRPr="00A86C06">
        <w:rPr>
          <w:rFonts w:hAnsi="Times New Roman" w:cs="Times New Roman"/>
          <w:color w:val="000000"/>
          <w:sz w:val="28"/>
          <w:szCs w:val="28"/>
        </w:rPr>
        <w:t>ФЗ</w:t>
      </w:r>
      <w:r w:rsidRPr="00A86C06">
        <w:rPr>
          <w:rFonts w:hAnsi="Times New Roman" w:cs="Times New Roman"/>
          <w:color w:val="000000"/>
          <w:sz w:val="28"/>
          <w:szCs w:val="28"/>
          <w:lang w:val="en-US"/>
        </w:rPr>
        <w:t> </w:t>
      </w:r>
      <w:r w:rsidRPr="00A86C06">
        <w:rPr>
          <w:rFonts w:hAnsi="Times New Roman" w:cs="Times New Roman"/>
          <w:color w:val="000000"/>
          <w:sz w:val="28"/>
          <w:szCs w:val="28"/>
        </w:rPr>
        <w:t>«Об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в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Федерации»</w:t>
      </w:r>
      <w:r w:rsidRPr="00A86C06">
        <w:rPr>
          <w:rFonts w:hAnsi="Times New Roman" w:cs="Times New Roman"/>
          <w:color w:val="000000"/>
          <w:sz w:val="28"/>
          <w:szCs w:val="28"/>
        </w:rPr>
        <w:t>,</w:t>
      </w:r>
      <w:r w:rsidRPr="00A86C06">
        <w:rPr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ФГОС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ДО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86C06">
        <w:rPr>
          <w:rFonts w:hAnsi="Times New Roman" w:cs="Times New Roman"/>
          <w:color w:val="000000"/>
          <w:sz w:val="28"/>
          <w:szCs w:val="28"/>
        </w:rPr>
        <w:t>с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требованиями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СП</w:t>
      </w:r>
      <w:r>
        <w:rPr>
          <w:rFonts w:hAnsi="Times New Roman" w:cs="Times New Roman"/>
          <w:color w:val="000000"/>
          <w:sz w:val="28"/>
          <w:szCs w:val="28"/>
        </w:rPr>
        <w:t xml:space="preserve"> 2.3/2.4.3590-20</w:t>
      </w:r>
      <w:r w:rsidRPr="00A86C06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A86C06" w:rsidRDefault="00776081" w:rsidP="007760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06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проводилась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на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основании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утвержденной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основной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программы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МДОУ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«Ряжский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детский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сад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№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4</w:t>
      </w:r>
      <w:r w:rsidRPr="00A86C06">
        <w:rPr>
          <w:rFonts w:hAnsi="Times New Roman" w:cs="Times New Roman"/>
          <w:color w:val="000000"/>
          <w:sz w:val="28"/>
          <w:szCs w:val="28"/>
        </w:rPr>
        <w:t>»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86C06">
        <w:rPr>
          <w:rFonts w:hAnsi="Times New Roman" w:cs="Times New Roman"/>
          <w:color w:val="000000"/>
          <w:sz w:val="28"/>
          <w:szCs w:val="28"/>
        </w:rPr>
        <w:t>которая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составлена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в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ФГОС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86C06">
        <w:rPr>
          <w:rFonts w:hAnsi="Times New Roman" w:cs="Times New Roman"/>
          <w:color w:val="000000"/>
          <w:sz w:val="28"/>
          <w:szCs w:val="28"/>
        </w:rPr>
        <w:t>с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учетом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дошкольного образования «От рождения до школы» / Под ред. Н. Е. Вераксы, Т. С. Комаровой, М. А. Васильевой /, Основной</w:t>
      </w:r>
      <w:r w:rsidRPr="00A86C06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86C06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«Детский сад 2100» /Под научн. ред. О. В. Чиндиловой /,</w:t>
      </w:r>
      <w:r w:rsidRPr="00A86C06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санитарно-эпидемиологическими правилами и</w:t>
      </w:r>
      <w:r w:rsidRPr="00A86C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86C06">
        <w:rPr>
          <w:rFonts w:ascii="Times New Roman" w:hAnsi="Times New Roman" w:cs="Times New Roman"/>
          <w:color w:val="000000"/>
          <w:sz w:val="28"/>
          <w:szCs w:val="28"/>
        </w:rPr>
        <w:t>нормативами, с учетом недельной нагрузки.</w:t>
      </w:r>
    </w:p>
    <w:p w:rsidR="00776081" w:rsidRPr="00A86C06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A86C06">
        <w:rPr>
          <w:rFonts w:hAnsi="Times New Roman" w:cs="Times New Roman"/>
          <w:color w:val="000000"/>
          <w:sz w:val="28"/>
          <w:szCs w:val="28"/>
        </w:rPr>
        <w:t>За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отчётный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период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количество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детей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86C06">
        <w:rPr>
          <w:rFonts w:hAnsi="Times New Roman" w:cs="Times New Roman"/>
          <w:color w:val="000000"/>
          <w:sz w:val="28"/>
          <w:szCs w:val="28"/>
        </w:rPr>
        <w:t>посещающих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Детский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сад</w:t>
      </w:r>
      <w:r>
        <w:rPr>
          <w:rFonts w:hAnsi="Times New Roman" w:cs="Times New Roman"/>
          <w:color w:val="000000"/>
          <w:sz w:val="28"/>
          <w:szCs w:val="28"/>
        </w:rPr>
        <w:t xml:space="preserve"> - 160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в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возрасте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от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2 </w:t>
      </w:r>
      <w:r w:rsidRPr="00A86C06">
        <w:rPr>
          <w:rFonts w:hAnsi="Times New Roman" w:cs="Times New Roman"/>
          <w:color w:val="000000"/>
          <w:sz w:val="28"/>
          <w:szCs w:val="28"/>
        </w:rPr>
        <w:t>до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7 </w:t>
      </w:r>
      <w:r w:rsidRPr="00A86C06">
        <w:rPr>
          <w:rFonts w:hAnsi="Times New Roman" w:cs="Times New Roman"/>
          <w:color w:val="000000"/>
          <w:sz w:val="28"/>
          <w:szCs w:val="28"/>
        </w:rPr>
        <w:t>лет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86C06">
        <w:rPr>
          <w:rFonts w:hAnsi="Times New Roman" w:cs="Times New Roman"/>
          <w:color w:val="000000"/>
          <w:sz w:val="28"/>
          <w:szCs w:val="28"/>
        </w:rPr>
        <w:t>В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Детском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саду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сформировано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6 </w:t>
      </w:r>
      <w:r w:rsidRPr="00A86C06">
        <w:rPr>
          <w:rFonts w:hAnsi="Times New Roman" w:cs="Times New Roman"/>
          <w:color w:val="000000"/>
          <w:sz w:val="28"/>
          <w:szCs w:val="28"/>
        </w:rPr>
        <w:t>групп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общеразвивающей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направленности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A86C06"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2022 </w:t>
      </w:r>
      <w:r w:rsidRPr="00A86C06">
        <w:rPr>
          <w:rFonts w:hAnsi="Times New Roman" w:cs="Times New Roman"/>
          <w:color w:val="000000"/>
          <w:sz w:val="28"/>
          <w:szCs w:val="28"/>
        </w:rPr>
        <w:t>году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</w:t>
      </w:r>
      <w:r w:rsidRPr="00587F09">
        <w:rPr>
          <w:rFonts w:hAnsi="Times New Roman" w:cs="Times New Roman"/>
          <w:color w:val="000000"/>
          <w:sz w:val="28"/>
          <w:szCs w:val="28"/>
        </w:rPr>
        <w:t>аключения</w:t>
      </w:r>
      <w:r w:rsidRPr="00587F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87F09">
        <w:rPr>
          <w:rFonts w:hAnsi="Times New Roman" w:cs="Times New Roman"/>
          <w:color w:val="000000"/>
          <w:sz w:val="28"/>
          <w:szCs w:val="28"/>
        </w:rPr>
        <w:t>ПМПК</w:t>
      </w:r>
      <w:r w:rsidRPr="00587F09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87F09">
        <w:rPr>
          <w:rFonts w:hAnsi="Times New Roman" w:cs="Times New Roman"/>
          <w:color w:val="000000"/>
          <w:sz w:val="28"/>
          <w:szCs w:val="28"/>
        </w:rPr>
        <w:t>предоставленные</w:t>
      </w:r>
      <w:r w:rsidRPr="00587F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87F09">
        <w:rPr>
          <w:rFonts w:hAnsi="Times New Roman" w:cs="Times New Roman"/>
          <w:color w:val="000000"/>
          <w:sz w:val="28"/>
          <w:szCs w:val="28"/>
        </w:rPr>
        <w:t>родителями</w:t>
      </w:r>
      <w:r w:rsidRPr="00587F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87F09">
        <w:rPr>
          <w:rFonts w:hAnsi="Times New Roman" w:cs="Times New Roman"/>
          <w:color w:val="000000"/>
          <w:sz w:val="28"/>
          <w:szCs w:val="28"/>
        </w:rPr>
        <w:t>—</w:t>
      </w:r>
      <w:r w:rsidRPr="00587F09">
        <w:rPr>
          <w:rFonts w:hAnsi="Times New Roman" w:cs="Times New Roman"/>
          <w:color w:val="000000"/>
          <w:sz w:val="28"/>
          <w:szCs w:val="28"/>
        </w:rPr>
        <w:t xml:space="preserve"> 2.</w:t>
      </w: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A86C06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в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Детском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саду</w:t>
      </w:r>
      <w:r w:rsidRPr="00A86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86C06">
        <w:rPr>
          <w:rFonts w:hAnsi="Times New Roman" w:cs="Times New Roman"/>
          <w:color w:val="000000"/>
          <w:sz w:val="28"/>
          <w:szCs w:val="28"/>
        </w:rPr>
        <w:t>нет</w:t>
      </w:r>
      <w:r w:rsidRPr="00A86C06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НОД 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учебный год</w:t>
      </w:r>
    </w:p>
    <w:tbl>
      <w:tblPr>
        <w:tblStyle w:val="2"/>
        <w:tblW w:w="11057" w:type="dxa"/>
        <w:tblInd w:w="-1168" w:type="dxa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1985"/>
        <w:gridCol w:w="1913"/>
        <w:gridCol w:w="1914"/>
      </w:tblGrid>
      <w:tr w:rsidR="00776081" w:rsidRPr="00817AC6" w:rsidTr="005049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776081" w:rsidRPr="00817AC6" w:rsidTr="005049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Подгот.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9.10-9.40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ИЗО/     9.50-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Разв. речи/ 10.55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9-9.30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9.50-10.20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9.10-9.40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ИЗО/     9.50-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ФЭМП/ 10.55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9.25-9.50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10.10-10.40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9.15-9.45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ИЗО/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ФЦКМ/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9.50-10.55</w:t>
            </w:r>
          </w:p>
        </w:tc>
      </w:tr>
      <w:tr w:rsidR="00776081" w:rsidRPr="00817AC6" w:rsidTr="005049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Старш.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9.10-9.35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9.50-10.15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9.20-9.45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ИЗО/     9.50- 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ФЭМП/ 10.45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9-9.25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9.35 – 10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 на прогул.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11.45 – 12.10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9.15-9.40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ИЗО/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Разв. речи/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9.50 – 10.45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ИЗО/     8.50-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ФЦКМ/ 9.45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9.50-10.25</w:t>
            </w:r>
          </w:p>
        </w:tc>
      </w:tr>
      <w:tr w:rsidR="00776081" w:rsidRPr="00817AC6" w:rsidTr="005049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Старш.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ИЗО/Разв. речи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8.50-9.45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 10.20-10.45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8.50-9.15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9.25-9.50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ИЗО/     8.50- 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ФЭМП/ 9.45 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10.05-10.30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8.50-9.15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9.20-9.40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ИЗО/ 8.50-9.45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ФЦКМ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8.50-9.15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 на прогул.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10.50 – 11.15</w:t>
            </w:r>
          </w:p>
        </w:tc>
      </w:tr>
      <w:tr w:rsidR="00776081" w:rsidRPr="00817AC6" w:rsidTr="005049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Сред.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8.50-9.10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9.25-9.45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Физк. на прогул.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10.50 – 11.15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ИЗО/ФЭМП 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8.50- 9.35 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ФЦКМ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9.20-9.40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9.40-10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ИЗО/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Разв. речи/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8.50-9.35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9.45-10.05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9-9.20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9.35-9.55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8.50-9.10</w:t>
            </w:r>
          </w:p>
        </w:tc>
      </w:tr>
      <w:tr w:rsidR="00776081" w:rsidRPr="00817AC6" w:rsidTr="005049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младш.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8.50-9.05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Конструир.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9.15-9.30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16-16.15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Разв. речи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9-9.15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9.25-9.40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8.50-9.05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ФЭМП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9.15-9.30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ФЦКМ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9-9.15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9.25-9.40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776081" w:rsidTr="005049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младш.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9.10-9.20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Игровое комплексное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9.30-9.40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Игровое комплексное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9.10-9.20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16.00 – 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Игровое комплексное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9.10-9.20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Игровое комплексное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9.10-9.20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16.00 - 16.10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9.10-9.20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Игровое комплексное</w:t>
            </w:r>
          </w:p>
          <w:p w:rsidR="00776081" w:rsidRPr="00817AC6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  <w:p w:rsidR="00776081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AC6">
              <w:rPr>
                <w:rFonts w:ascii="Times New Roman" w:hAnsi="Times New Roman"/>
                <w:sz w:val="24"/>
                <w:szCs w:val="24"/>
                <w:lang w:eastAsia="ru-RU"/>
              </w:rPr>
              <w:t>9.10-9.20</w:t>
            </w:r>
          </w:p>
          <w:p w:rsidR="00776081" w:rsidRDefault="00776081" w:rsidP="005049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6081" w:rsidRDefault="00776081" w:rsidP="00776081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 / показывает проведение занятий по подгруппам</w:t>
      </w:r>
    </w:p>
    <w:p w:rsidR="00776081" w:rsidRDefault="00776081" w:rsidP="00776081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настоящее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время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интенсивно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внедряются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инновационные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технологии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Задача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педагогов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выбрать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методы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формы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организации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работы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детьми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инновационные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педагогические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технологии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которые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оптимально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соответствуют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поставленной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цели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развития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личности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2022 </w:t>
      </w:r>
      <w:r>
        <w:rPr>
          <w:rFonts w:hAnsi="Times New Roman" w:cs="Times New Roman"/>
          <w:color w:val="000000"/>
          <w:sz w:val="28"/>
          <w:szCs w:val="28"/>
        </w:rPr>
        <w:t>году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работе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детьми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педагоги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продолжили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применять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такие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технологии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как</w:t>
      </w:r>
      <w:r>
        <w:rPr>
          <w:rFonts w:hAnsi="Times New Roman" w:cs="Times New Roman"/>
          <w:color w:val="000000"/>
          <w:sz w:val="28"/>
          <w:szCs w:val="28"/>
        </w:rPr>
        <w:t xml:space="preserve">: </w:t>
      </w: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A73E6A">
        <w:rPr>
          <w:rFonts w:hAnsi="Times New Roman" w:cs="Times New Roman"/>
          <w:b/>
          <w:color w:val="000000"/>
          <w:sz w:val="28"/>
          <w:szCs w:val="28"/>
        </w:rPr>
        <w:t>Здоровьесберегающие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технологии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динамические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паузы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комплексы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физкультминуток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включением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дыхательной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пальчиковой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артикуляционной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гимнастики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гимнастика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глаз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д</w:t>
      </w:r>
      <w:r>
        <w:rPr>
          <w:rFonts w:hAnsi="Times New Roman" w:cs="Times New Roman"/>
          <w:color w:val="000000"/>
          <w:sz w:val="28"/>
          <w:szCs w:val="28"/>
        </w:rPr>
        <w:t xml:space="preserve">); </w:t>
      </w:r>
      <w:r>
        <w:rPr>
          <w:rFonts w:hAnsi="Times New Roman" w:cs="Times New Roman"/>
          <w:color w:val="000000"/>
          <w:sz w:val="28"/>
          <w:szCs w:val="28"/>
        </w:rPr>
        <w:t>подвижные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спортивные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игры</w:t>
      </w:r>
      <w:r>
        <w:rPr>
          <w:rFonts w:hAnsi="Times New Roman" w:cs="Times New Roman"/>
          <w:color w:val="000000"/>
          <w:sz w:val="28"/>
          <w:szCs w:val="28"/>
        </w:rPr>
        <w:t xml:space="preserve">: </w:t>
      </w:r>
      <w:r>
        <w:rPr>
          <w:rFonts w:hAnsi="Times New Roman" w:cs="Times New Roman"/>
          <w:color w:val="000000"/>
          <w:sz w:val="28"/>
          <w:szCs w:val="28"/>
        </w:rPr>
        <w:t>дорожка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здоровья</w:t>
      </w:r>
      <w:r>
        <w:rPr>
          <w:rFonts w:hAnsi="Times New Roman" w:cs="Times New Roman"/>
          <w:color w:val="000000"/>
          <w:sz w:val="28"/>
          <w:szCs w:val="28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</w:rPr>
        <w:t>гимнастика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после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сна</w:t>
      </w:r>
      <w:r>
        <w:rPr>
          <w:rFonts w:hAnsi="Times New Roman" w:cs="Times New Roman"/>
          <w:color w:val="000000"/>
          <w:sz w:val="28"/>
          <w:szCs w:val="28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</w:rPr>
        <w:t>самомассаж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lastRenderedPageBreak/>
        <w:t>релаксация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также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ежедневно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проводится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утренняя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гимнастика</w:t>
      </w:r>
      <w:r>
        <w:rPr>
          <w:rFonts w:hAnsi="Times New Roman" w:cs="Times New Roman"/>
          <w:color w:val="000000"/>
          <w:sz w:val="28"/>
          <w:szCs w:val="28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периодичностью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спортивные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развлечения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праздники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Дни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здоровья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д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b/>
          <w:color w:val="000000"/>
          <w:sz w:val="28"/>
          <w:szCs w:val="28"/>
        </w:rPr>
      </w:pPr>
    </w:p>
    <w:p w:rsidR="00776081" w:rsidRPr="00A66A4B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A66A4B">
        <w:rPr>
          <w:rFonts w:hAnsi="Times New Roman" w:cs="Times New Roman"/>
          <w:b/>
          <w:color w:val="000000"/>
          <w:sz w:val="28"/>
          <w:szCs w:val="28"/>
        </w:rPr>
        <w:t>Технология</w:t>
      </w:r>
      <w:r w:rsidRPr="00A66A4B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A66A4B">
        <w:rPr>
          <w:rFonts w:hAnsi="Times New Roman" w:cs="Times New Roman"/>
          <w:b/>
          <w:color w:val="000000"/>
          <w:sz w:val="28"/>
          <w:szCs w:val="28"/>
        </w:rPr>
        <w:t>проектной</w:t>
      </w:r>
      <w:r w:rsidRPr="00A66A4B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A66A4B">
        <w:rPr>
          <w:rFonts w:hAnsi="Times New Roman" w:cs="Times New Roman"/>
          <w:b/>
          <w:color w:val="000000"/>
          <w:sz w:val="28"/>
          <w:szCs w:val="28"/>
        </w:rPr>
        <w:t>деятельности</w:t>
      </w:r>
      <w:r>
        <w:rPr>
          <w:rFonts w:hAnsi="Times New Roman" w:cs="Times New Roman"/>
          <w:b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развивает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обогащает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социально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личностный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опыт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посредством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включения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сферу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межличностного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взаимодействия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Она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позволяет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лучше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узнать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воспитанников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проникнуть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внутренний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мир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ребенка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D80985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D80985">
        <w:rPr>
          <w:rFonts w:hAnsi="Times New Roman" w:cs="Times New Roman"/>
          <w:b/>
          <w:color w:val="000000"/>
          <w:sz w:val="28"/>
          <w:szCs w:val="28"/>
        </w:rPr>
        <w:t>Технология</w:t>
      </w:r>
      <w:r w:rsidRPr="00D80985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D80985">
        <w:rPr>
          <w:rFonts w:hAnsi="Times New Roman" w:cs="Times New Roman"/>
          <w:b/>
          <w:color w:val="000000"/>
          <w:sz w:val="28"/>
          <w:szCs w:val="28"/>
        </w:rPr>
        <w:t>исследовательской</w:t>
      </w:r>
      <w:r w:rsidRPr="00D80985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D80985">
        <w:rPr>
          <w:rFonts w:hAnsi="Times New Roman" w:cs="Times New Roman"/>
          <w:b/>
          <w:color w:val="000000"/>
          <w:sz w:val="28"/>
          <w:szCs w:val="28"/>
        </w:rPr>
        <w:t>деятельности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–помогает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сформировать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дошкольников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основные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ключевые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компетенции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способность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исследовательскому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типу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мышления</w:t>
      </w:r>
      <w:r>
        <w:rPr>
          <w:rFonts w:hAnsi="Times New Roman" w:cs="Times New Roman"/>
          <w:color w:val="000000"/>
          <w:sz w:val="28"/>
          <w:szCs w:val="28"/>
        </w:rPr>
        <w:t xml:space="preserve">: </w:t>
      </w:r>
      <w:r>
        <w:rPr>
          <w:rFonts w:hAnsi="Times New Roman" w:cs="Times New Roman"/>
          <w:color w:val="000000"/>
          <w:sz w:val="28"/>
          <w:szCs w:val="28"/>
        </w:rPr>
        <w:t>беседы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наблюдения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опыты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подражание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голосам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звукам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природы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«погружение»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краски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звуки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запахи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природы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использование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художественного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слова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дидактические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игры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игровые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обучающие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творческие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ситуации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трудовые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поручения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действия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5C2CDA">
        <w:rPr>
          <w:rFonts w:hAnsi="Times New Roman" w:cs="Times New Roman"/>
          <w:b/>
          <w:color w:val="000000"/>
          <w:sz w:val="28"/>
          <w:szCs w:val="28"/>
        </w:rPr>
        <w:t>Информационно</w:t>
      </w:r>
      <w:r w:rsidRPr="005C2CDA">
        <w:rPr>
          <w:rFonts w:hAnsi="Times New Roman" w:cs="Times New Roman"/>
          <w:b/>
          <w:color w:val="000000"/>
          <w:sz w:val="28"/>
          <w:szCs w:val="28"/>
        </w:rPr>
        <w:t>-</w:t>
      </w:r>
      <w:r w:rsidRPr="005C2CDA">
        <w:rPr>
          <w:rFonts w:hAnsi="Times New Roman" w:cs="Times New Roman"/>
          <w:b/>
          <w:color w:val="000000"/>
          <w:sz w:val="28"/>
          <w:szCs w:val="28"/>
        </w:rPr>
        <w:t>коммуникативные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</w:rPr>
        <w:t>задача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педагогов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идти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ногу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временем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стать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проводником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мир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новых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технологий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сформировать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основы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информационной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культуры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его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личности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повысить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профессиональный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уровень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педагогов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компетентность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родителей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5C2CDA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ИКТ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работе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педагогов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подбор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иллюстрационного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материала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занятиям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оформления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стендов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группы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кабинетов</w:t>
      </w:r>
      <w:r>
        <w:rPr>
          <w:rFonts w:hAnsi="Times New Roman" w:cs="Times New Roman"/>
          <w:color w:val="000000"/>
          <w:sz w:val="28"/>
          <w:szCs w:val="28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</w:rPr>
        <w:t>подбор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дополнительного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познавательного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материала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занятиям</w:t>
      </w:r>
      <w:r>
        <w:rPr>
          <w:rFonts w:hAnsi="Times New Roman" w:cs="Times New Roman"/>
          <w:color w:val="000000"/>
          <w:sz w:val="28"/>
          <w:szCs w:val="28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</w:rPr>
        <w:t>обмен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опытом</w:t>
      </w:r>
      <w:r>
        <w:rPr>
          <w:rFonts w:hAnsi="Times New Roman" w:cs="Times New Roman"/>
          <w:color w:val="000000"/>
          <w:sz w:val="28"/>
          <w:szCs w:val="28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</w:rPr>
        <w:t>оформление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групповой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документации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отчетов</w:t>
      </w:r>
      <w:r>
        <w:rPr>
          <w:rFonts w:hAnsi="Times New Roman" w:cs="Times New Roman"/>
          <w:color w:val="000000"/>
          <w:sz w:val="28"/>
          <w:szCs w:val="28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</w:rPr>
        <w:t>создание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презентаций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повышения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эффективности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ООД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педагогической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компетенции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родителей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процессе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проведения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родительских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собраний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776081" w:rsidRPr="00792DA9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5C2CDA">
        <w:rPr>
          <w:rFonts w:hAnsi="Times New Roman" w:cs="Times New Roman"/>
          <w:b/>
          <w:color w:val="000000"/>
          <w:sz w:val="28"/>
          <w:szCs w:val="28"/>
        </w:rPr>
        <w:t>Личностно</w:t>
      </w:r>
      <w:r w:rsidRPr="005C2CDA">
        <w:rPr>
          <w:rFonts w:hAnsi="Times New Roman" w:cs="Times New Roman"/>
          <w:b/>
          <w:color w:val="000000"/>
          <w:sz w:val="28"/>
          <w:szCs w:val="28"/>
        </w:rPr>
        <w:t>-</w:t>
      </w:r>
      <w:r w:rsidRPr="005C2CDA">
        <w:rPr>
          <w:rFonts w:hAnsi="Times New Roman" w:cs="Times New Roman"/>
          <w:b/>
          <w:color w:val="000000"/>
          <w:sz w:val="28"/>
          <w:szCs w:val="28"/>
        </w:rPr>
        <w:t>ориентированные</w:t>
      </w:r>
      <w:r w:rsidRPr="005C2CDA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5C2CDA">
        <w:rPr>
          <w:rFonts w:hAnsi="Times New Roman" w:cs="Times New Roman"/>
          <w:b/>
          <w:color w:val="000000"/>
          <w:sz w:val="28"/>
          <w:szCs w:val="28"/>
        </w:rPr>
        <w:t>технологии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- </w:t>
      </w:r>
      <w:r w:rsidRPr="00792DA9">
        <w:rPr>
          <w:rFonts w:hAnsi="Times New Roman" w:cs="Times New Roman"/>
          <w:color w:val="000000"/>
          <w:sz w:val="28"/>
          <w:szCs w:val="28"/>
        </w:rPr>
        <w:t>позволяю</w:t>
      </w:r>
      <w:r>
        <w:rPr>
          <w:rFonts w:hAnsi="Times New Roman" w:cs="Times New Roman"/>
          <w:color w:val="000000"/>
          <w:sz w:val="28"/>
          <w:szCs w:val="28"/>
        </w:rPr>
        <w:t>т</w:t>
      </w:r>
      <w:r w:rsidRPr="00792DA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92DA9">
        <w:rPr>
          <w:rFonts w:hAnsi="Times New Roman" w:cs="Times New Roman"/>
          <w:color w:val="000000"/>
          <w:sz w:val="28"/>
          <w:szCs w:val="28"/>
        </w:rPr>
        <w:t>ставить</w:t>
      </w:r>
      <w:r w:rsidRPr="00792DA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92DA9">
        <w:rPr>
          <w:rFonts w:hAnsi="Times New Roman" w:cs="Times New Roman"/>
          <w:color w:val="000000"/>
          <w:sz w:val="28"/>
          <w:szCs w:val="28"/>
        </w:rPr>
        <w:t>в</w:t>
      </w:r>
      <w:r w:rsidRPr="00792DA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92DA9">
        <w:rPr>
          <w:rFonts w:hAnsi="Times New Roman" w:cs="Times New Roman"/>
          <w:color w:val="000000"/>
          <w:sz w:val="28"/>
          <w:szCs w:val="28"/>
        </w:rPr>
        <w:t>центр</w:t>
      </w:r>
      <w:r w:rsidRPr="00792DA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92DA9">
        <w:rPr>
          <w:rFonts w:hAnsi="Times New Roman" w:cs="Times New Roman"/>
          <w:color w:val="000000"/>
          <w:sz w:val="28"/>
          <w:szCs w:val="28"/>
        </w:rPr>
        <w:t>всей</w:t>
      </w:r>
      <w:r w:rsidRPr="00792DA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92DA9">
        <w:rPr>
          <w:rFonts w:hAnsi="Times New Roman" w:cs="Times New Roman"/>
          <w:color w:val="000000"/>
          <w:sz w:val="28"/>
          <w:szCs w:val="28"/>
        </w:rPr>
        <w:t>системы</w:t>
      </w:r>
      <w:r w:rsidRPr="00792DA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92DA9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792DA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92DA9"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личность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ребенка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обеспечение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комфортных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условий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семье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ДОУ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бесконфликтных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безопасных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условий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ее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развития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реализация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имеющихся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природных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потенциалов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792DA9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792DA9">
        <w:rPr>
          <w:rFonts w:hAnsi="Times New Roman" w:cs="Times New Roman"/>
          <w:b/>
          <w:color w:val="000000"/>
          <w:sz w:val="28"/>
          <w:szCs w:val="28"/>
        </w:rPr>
        <w:t>Игровые</w:t>
      </w:r>
      <w:r w:rsidRPr="00792DA9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792DA9">
        <w:rPr>
          <w:rFonts w:hAnsi="Times New Roman" w:cs="Times New Roman"/>
          <w:b/>
          <w:color w:val="000000"/>
          <w:sz w:val="28"/>
          <w:szCs w:val="28"/>
        </w:rPr>
        <w:t>технологии</w:t>
      </w:r>
      <w:r w:rsidRPr="00792DA9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строятся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как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целостное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образование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охватывающее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определенную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часть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учебного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процесса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объединенную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общим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содержанием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сюжетом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персонажем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нее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включают</w:t>
      </w:r>
      <w:r>
        <w:rPr>
          <w:rFonts w:hAnsi="Times New Roman" w:cs="Times New Roman"/>
          <w:color w:val="000000"/>
          <w:sz w:val="28"/>
          <w:szCs w:val="28"/>
        </w:rPr>
        <w:t xml:space="preserve">: </w:t>
      </w:r>
      <w:r>
        <w:rPr>
          <w:rFonts w:hAnsi="Times New Roman" w:cs="Times New Roman"/>
          <w:color w:val="000000"/>
          <w:sz w:val="28"/>
          <w:szCs w:val="28"/>
        </w:rPr>
        <w:t>игры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упражнения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формирующие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умение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выделять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основные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характерные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признаки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предметов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сравнивать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сопоставлять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их</w:t>
      </w:r>
      <w:r>
        <w:rPr>
          <w:rFonts w:hAnsi="Times New Roman" w:cs="Times New Roman"/>
          <w:color w:val="000000"/>
          <w:sz w:val="28"/>
          <w:szCs w:val="28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</w:rPr>
        <w:t>игры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обобщение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предметов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определенным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признакам</w:t>
      </w:r>
      <w:r>
        <w:rPr>
          <w:rFonts w:hAnsi="Times New Roman" w:cs="Times New Roman"/>
          <w:color w:val="000000"/>
          <w:sz w:val="28"/>
          <w:szCs w:val="28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</w:rPr>
        <w:t>группы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игр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воспитывающих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умение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владеть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собой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быстроту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реакции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слово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фонематический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слух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др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D05059">
        <w:rPr>
          <w:rFonts w:hAnsi="Times New Roman" w:cs="Times New Roman"/>
          <w:b/>
          <w:color w:val="000000"/>
          <w:sz w:val="28"/>
          <w:szCs w:val="28"/>
        </w:rPr>
        <w:lastRenderedPageBreak/>
        <w:t>Технологии</w:t>
      </w:r>
      <w:r w:rsidRPr="00D05059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D05059">
        <w:rPr>
          <w:rFonts w:hAnsi="Times New Roman" w:cs="Times New Roman"/>
          <w:b/>
          <w:color w:val="000000"/>
          <w:sz w:val="28"/>
          <w:szCs w:val="28"/>
        </w:rPr>
        <w:t>предметно</w:t>
      </w:r>
      <w:r w:rsidRPr="00D05059">
        <w:rPr>
          <w:rFonts w:hAnsi="Times New Roman" w:cs="Times New Roman"/>
          <w:b/>
          <w:color w:val="000000"/>
          <w:sz w:val="28"/>
          <w:szCs w:val="28"/>
        </w:rPr>
        <w:t>-</w:t>
      </w:r>
      <w:r w:rsidRPr="00D05059">
        <w:rPr>
          <w:rFonts w:hAnsi="Times New Roman" w:cs="Times New Roman"/>
          <w:b/>
          <w:color w:val="000000"/>
          <w:sz w:val="28"/>
          <w:szCs w:val="28"/>
        </w:rPr>
        <w:t>развивающей</w:t>
      </w:r>
      <w:r w:rsidRPr="00D05059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D05059">
        <w:rPr>
          <w:rFonts w:hAnsi="Times New Roman" w:cs="Times New Roman"/>
          <w:b/>
          <w:color w:val="000000"/>
          <w:sz w:val="28"/>
          <w:szCs w:val="28"/>
        </w:rPr>
        <w:t>среды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–среда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которой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находится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ребенок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рассматривается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педагогами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как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фактор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развития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личности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Она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выполняет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образовательную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развивающую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воспитывающую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стимулирующую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организационную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коммуникативную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функции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AB181C" w:rsidRDefault="00776081" w:rsidP="00776081">
      <w:pPr>
        <w:spacing w:before="100" w:beforeAutospacing="1" w:after="100" w:afterAutospacing="1" w:line="240" w:lineRule="auto"/>
        <w:ind w:right="180"/>
        <w:jc w:val="center"/>
        <w:rPr>
          <w:rFonts w:hAnsi="Times New Roman" w:cs="Times New Roman"/>
          <w:b/>
          <w:bCs/>
          <w:sz w:val="28"/>
          <w:szCs w:val="28"/>
        </w:rPr>
      </w:pPr>
      <w:hyperlink r:id="rId6" w:tooltip="Участие воспитанников в конкурсах, акциях" w:history="1">
        <w:r w:rsidRPr="00AB181C">
          <w:rPr>
            <w:rStyle w:val="a5"/>
            <w:rFonts w:hAnsi="Times New Roman" w:cs="Times New Roman"/>
            <w:b/>
            <w:bCs/>
            <w:color w:val="auto"/>
            <w:sz w:val="28"/>
            <w:szCs w:val="28"/>
          </w:rPr>
          <w:t>Участие</w:t>
        </w:r>
        <w:r w:rsidRPr="00AB181C">
          <w:rPr>
            <w:rStyle w:val="a5"/>
            <w:rFonts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Pr="00AB181C">
          <w:rPr>
            <w:rStyle w:val="a5"/>
            <w:rFonts w:hAnsi="Times New Roman" w:cs="Times New Roman"/>
            <w:b/>
            <w:bCs/>
            <w:color w:val="auto"/>
            <w:sz w:val="28"/>
            <w:szCs w:val="28"/>
          </w:rPr>
          <w:t>воспитанников</w:t>
        </w:r>
        <w:r w:rsidRPr="00AB181C">
          <w:rPr>
            <w:rStyle w:val="a5"/>
            <w:rFonts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Pr="00AB181C">
          <w:rPr>
            <w:rStyle w:val="a5"/>
            <w:rFonts w:hAnsi="Times New Roman" w:cs="Times New Roman"/>
            <w:b/>
            <w:bCs/>
            <w:color w:val="auto"/>
            <w:sz w:val="28"/>
            <w:szCs w:val="28"/>
          </w:rPr>
          <w:t>в</w:t>
        </w:r>
        <w:r w:rsidRPr="00AB181C">
          <w:rPr>
            <w:rStyle w:val="a5"/>
            <w:rFonts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Pr="00AB181C">
          <w:rPr>
            <w:rStyle w:val="a5"/>
            <w:rFonts w:hAnsi="Times New Roman" w:cs="Times New Roman"/>
            <w:b/>
            <w:bCs/>
            <w:color w:val="auto"/>
            <w:sz w:val="28"/>
            <w:szCs w:val="28"/>
          </w:rPr>
          <w:t>конкурсах</w:t>
        </w:r>
        <w:r w:rsidRPr="00AB181C">
          <w:rPr>
            <w:rStyle w:val="a5"/>
            <w:rFonts w:hAnsi="Times New Roman" w:cs="Times New Roman"/>
            <w:b/>
            <w:bCs/>
            <w:color w:val="auto"/>
            <w:sz w:val="28"/>
            <w:szCs w:val="28"/>
          </w:rPr>
          <w:t xml:space="preserve">, </w:t>
        </w:r>
        <w:r w:rsidRPr="00AB181C">
          <w:rPr>
            <w:rStyle w:val="a5"/>
            <w:rFonts w:hAnsi="Times New Roman" w:cs="Times New Roman"/>
            <w:b/>
            <w:bCs/>
            <w:color w:val="auto"/>
            <w:sz w:val="28"/>
            <w:szCs w:val="28"/>
          </w:rPr>
          <w:t>акциях</w:t>
        </w:r>
      </w:hyperlink>
    </w:p>
    <w:tbl>
      <w:tblPr>
        <w:tblW w:w="1105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8"/>
        <w:gridCol w:w="2547"/>
        <w:gridCol w:w="1472"/>
        <w:gridCol w:w="1560"/>
        <w:gridCol w:w="2430"/>
      </w:tblGrid>
      <w:tr w:rsidR="00776081" w:rsidRPr="00AB181C" w:rsidTr="005049E5">
        <w:trPr>
          <w:trHeight w:val="345"/>
        </w:trPr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акция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смотр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фестиваль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AB181C" w:rsidTr="005049E5">
        <w:trPr>
          <w:trHeight w:val="705"/>
        </w:trPr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Семья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Лепешковых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Первый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Всероссийский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фестиваль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«Воспитатели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России»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15.12.2022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AB181C" w:rsidTr="005049E5">
        <w:trPr>
          <w:trHeight w:val="705"/>
        </w:trPr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Семья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Громовых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региональный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видеороликов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«Семья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традициями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сильна»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10.2022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Диплом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победителя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AB181C" w:rsidTr="005049E5">
        <w:trPr>
          <w:trHeight w:val="345"/>
        </w:trPr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Семьи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Всероссийская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акция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«Капля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жизни»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03.09.2022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AB181C" w:rsidTr="005049E5">
        <w:trPr>
          <w:trHeight w:val="495"/>
        </w:trPr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Семьи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муниципальный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семейный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флешмоб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«Добрые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деньги»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AB181C" w:rsidTr="005049E5">
        <w:trPr>
          <w:trHeight w:val="345"/>
        </w:trPr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Семьи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акция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«Чемодан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историей»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100-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летию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Всесоюзной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пионерской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им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Ленина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05.2022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AB181C" w:rsidTr="005049E5">
        <w:trPr>
          <w:trHeight w:val="345"/>
        </w:trPr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Семьи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мл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гр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акция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ДОУ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«Подари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игрушку»</w:t>
            </w:r>
          </w:p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Подарки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детям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Ряжского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социально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реабилитационного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центра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добрых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дел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15.03.2022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AB181C" w:rsidTr="005049E5">
        <w:trPr>
          <w:trHeight w:val="345"/>
        </w:trPr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воспитанники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старшей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«Б»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br/>
              <w:t xml:space="preserve">1.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Кукина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Аврора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br/>
              <w:t>2.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Киркина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Алиса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br/>
              <w:t>3.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Козлова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Лия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муниципальный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этап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Всероссийского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конкурса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рисунка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«Эколята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друзья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защитники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Природы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!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04.2022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Грамоты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br/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Грамоты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подготовку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Арестова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Грамота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все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воспитанники</w:t>
            </w:r>
          </w:p>
        </w:tc>
      </w:tr>
      <w:tr w:rsidR="00776081" w:rsidRPr="00AB181C" w:rsidTr="005049E5"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воспитанники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Всероссийская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акция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«Встречаем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Первомай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!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04.2022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AB181C" w:rsidTr="005049E5"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Семьи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Всероссийской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патриотической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акции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«Окна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Победы»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05.2022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AB181C" w:rsidTr="005049E5"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старшей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«Б»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марафон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СОШ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«Стихи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посвящённые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Великой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Отечественной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войне»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05.2022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AB181C" w:rsidTr="005049E5"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 марафон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«Стихи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посвящённые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Великой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Отечественной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войне»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который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прошёл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Ряжской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средней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школе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081" w:rsidRPr="00AB181C" w:rsidTr="005049E5"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сотрудники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воспитанники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Всероссийская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акция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«Минута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молчания»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посвящённая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памяти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скорби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22.06.2022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081" w:rsidRPr="00AB181C" w:rsidTr="005049E5"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Воспитанники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подготовительной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 Всероссийская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акция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«Письмо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солдату»</w:t>
            </w: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09.2022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81" w:rsidRPr="00AB181C" w:rsidRDefault="00776081" w:rsidP="005049E5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181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776081" w:rsidRPr="00AB181C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center"/>
        <w:rPr>
          <w:rFonts w:hAnsi="Times New Roman" w:cs="Times New Roman"/>
          <w:b/>
          <w:color w:val="000000"/>
          <w:sz w:val="28"/>
          <w:szCs w:val="28"/>
        </w:rPr>
      </w:pPr>
      <w:r>
        <w:rPr>
          <w:rFonts w:hAnsi="Times New Roman" w:cs="Times New Roman"/>
          <w:b/>
          <w:color w:val="000000"/>
          <w:sz w:val="28"/>
          <w:szCs w:val="28"/>
        </w:rPr>
        <w:t>Коррекционная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работа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с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детьми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с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ограниченными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возможностями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здоровья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2022 </w:t>
      </w:r>
      <w:r>
        <w:rPr>
          <w:rFonts w:hAnsi="Times New Roman" w:cs="Times New Roman"/>
          <w:color w:val="000000"/>
          <w:sz w:val="28"/>
          <w:szCs w:val="28"/>
        </w:rPr>
        <w:t>учебном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году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МДОУ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«Ряжский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детский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сад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№</w:t>
      </w:r>
      <w:r>
        <w:rPr>
          <w:rFonts w:hAnsi="Times New Roman" w:cs="Times New Roman"/>
          <w:color w:val="000000"/>
          <w:sz w:val="28"/>
          <w:szCs w:val="28"/>
        </w:rPr>
        <w:t xml:space="preserve"> 4</w:t>
      </w:r>
      <w:r>
        <w:rPr>
          <w:rFonts w:hAnsi="Times New Roman" w:cs="Times New Roman"/>
          <w:color w:val="000000"/>
          <w:sz w:val="28"/>
          <w:szCs w:val="28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обучаются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воспитываются</w:t>
      </w:r>
      <w:r>
        <w:rPr>
          <w:rFonts w:hAnsi="Times New Roman" w:cs="Times New Roman"/>
          <w:color w:val="000000"/>
          <w:sz w:val="28"/>
          <w:szCs w:val="28"/>
        </w:rPr>
        <w:t xml:space="preserve"> 2 </w:t>
      </w:r>
      <w:r>
        <w:rPr>
          <w:rFonts w:hAnsi="Times New Roman" w:cs="Times New Roman"/>
          <w:color w:val="000000"/>
          <w:sz w:val="28"/>
          <w:szCs w:val="28"/>
        </w:rPr>
        <w:t>ребенка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ограниченными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возможностями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здоровья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ОВЗ</w:t>
      </w:r>
      <w:r>
        <w:rPr>
          <w:rFonts w:hAnsi="Times New Roman" w:cs="Times New Roman"/>
          <w:color w:val="000000"/>
          <w:sz w:val="28"/>
          <w:szCs w:val="28"/>
        </w:rPr>
        <w:t xml:space="preserve">). 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lastRenderedPageBreak/>
        <w:t>Коррекционная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работа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проводится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адаптированной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программе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АОП</w:t>
      </w:r>
      <w:r>
        <w:rPr>
          <w:rFonts w:hAnsi="Times New Roman" w:cs="Times New Roman"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</w:rPr>
        <w:t>для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задержкой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психического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развития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ЗПР</w:t>
      </w:r>
      <w:r>
        <w:rPr>
          <w:rFonts w:hAnsi="Times New Roman" w:cs="Times New Roman"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АОП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тяжелыми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нарушениями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речи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ТНР</w:t>
      </w:r>
      <w:r>
        <w:rPr>
          <w:rFonts w:hAnsi="Times New Roman" w:cs="Times New Roman"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обеспечивает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осуществление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процесса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условиях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групп</w:t>
      </w:r>
      <w:r w:rsidRPr="00583720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общеразвивающей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</w:rPr>
        <w:t xml:space="preserve"> 5-6 </w:t>
      </w:r>
      <w:r>
        <w:rPr>
          <w:rFonts w:hAnsi="Times New Roman" w:cs="Times New Roman"/>
          <w:color w:val="000000"/>
          <w:sz w:val="28"/>
          <w:szCs w:val="28"/>
        </w:rPr>
        <w:t>лет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6-7 </w:t>
      </w:r>
      <w:r>
        <w:rPr>
          <w:rFonts w:hAnsi="Times New Roman" w:cs="Times New Roman"/>
          <w:color w:val="000000"/>
          <w:sz w:val="28"/>
          <w:szCs w:val="28"/>
        </w:rPr>
        <w:t>лет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Программа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определяет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содержание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организацию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воспитательно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процесса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ОВЗ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направлена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создание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специальных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условий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воспитания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обучения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позволяющих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учитывать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особые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образовательные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потребности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ОЗВ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посредством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индивидуализации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дифференциации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образовательно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процесса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Также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работе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детьми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используются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специальные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методы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обучения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воспитания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специальные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учебные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материалы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пособия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Коррекционная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работа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детьми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проводится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комплексно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т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е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всеми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специалистами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воспитатель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музыкальный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руководитель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учитель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логопед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Благоприятный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психологический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климат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группе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одно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из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специальных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условий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обучения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воспитания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ОВЗ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Доброжелательная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атмосфера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поддержки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уверенности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успехе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складывается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из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отношения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воспитателей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ребенку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отношения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нему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сверстников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Основные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5096">
        <w:rPr>
          <w:rFonts w:hAnsi="Times New Roman" w:cs="Times New Roman"/>
          <w:i/>
          <w:color w:val="000000"/>
          <w:sz w:val="28"/>
          <w:szCs w:val="28"/>
        </w:rPr>
        <w:t>задачи</w:t>
      </w:r>
      <w:r w:rsidRPr="00965096">
        <w:rPr>
          <w:rFonts w:hAnsi="Times New Roman" w:cs="Times New Roman"/>
          <w:i/>
          <w:color w:val="000000"/>
          <w:sz w:val="28"/>
          <w:szCs w:val="28"/>
        </w:rPr>
        <w:t xml:space="preserve"> </w:t>
      </w:r>
      <w:r w:rsidRPr="00965096">
        <w:rPr>
          <w:rFonts w:hAnsi="Times New Roman" w:cs="Times New Roman"/>
          <w:i/>
          <w:color w:val="000000"/>
          <w:sz w:val="28"/>
          <w:szCs w:val="28"/>
        </w:rPr>
        <w:t>воспитателя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являются</w:t>
      </w:r>
      <w:r>
        <w:rPr>
          <w:rFonts w:hAnsi="Times New Roman" w:cs="Times New Roman"/>
          <w:color w:val="000000"/>
          <w:sz w:val="28"/>
          <w:szCs w:val="28"/>
        </w:rPr>
        <w:t>: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</w:rPr>
        <w:t>обеспечение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благополучия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развития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каждого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ребенка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независимо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состояния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здоровья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</w:rPr>
        <w:t>создание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условий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полноценной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адаптации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группе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сверстников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</w:rPr>
        <w:t>организация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квалифицированной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коррекционно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педагогической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психологической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работы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детьми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каждой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группе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детьми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ОВЗ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есть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специальный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уголок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где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находится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отдельный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комплект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пособий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материалов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индивидуальных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коррекционных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занятий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воспитателем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группе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Туда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входят</w:t>
      </w:r>
      <w:r>
        <w:rPr>
          <w:rFonts w:hAnsi="Times New Roman" w:cs="Times New Roman"/>
          <w:color w:val="000000"/>
          <w:sz w:val="28"/>
          <w:szCs w:val="28"/>
        </w:rPr>
        <w:t xml:space="preserve">: </w:t>
      </w:r>
      <w:r>
        <w:rPr>
          <w:rFonts w:hAnsi="Times New Roman" w:cs="Times New Roman"/>
          <w:color w:val="000000"/>
          <w:sz w:val="28"/>
          <w:szCs w:val="28"/>
        </w:rPr>
        <w:t>комплекс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упражнений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артикуляционной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дыхательной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гимнастики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дидактические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игры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развития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лексико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грамматического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строя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речи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Воспитатель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проводит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подгрупповые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занятия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индивидуальные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занятия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формированию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элементарных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математических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представлений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развитию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речи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ознакомлению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окружающим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миром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Цель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23863">
        <w:rPr>
          <w:rFonts w:hAnsi="Times New Roman" w:cs="Times New Roman"/>
          <w:i/>
          <w:color w:val="000000"/>
          <w:sz w:val="28"/>
          <w:szCs w:val="28"/>
        </w:rPr>
        <w:t>деятельности</w:t>
      </w:r>
      <w:r w:rsidRPr="00723863">
        <w:rPr>
          <w:rFonts w:hAnsi="Times New Roman" w:cs="Times New Roman"/>
          <w:i/>
          <w:color w:val="000000"/>
          <w:sz w:val="28"/>
          <w:szCs w:val="28"/>
        </w:rPr>
        <w:t xml:space="preserve"> </w:t>
      </w:r>
      <w:r w:rsidRPr="00723863">
        <w:rPr>
          <w:rFonts w:hAnsi="Times New Roman" w:cs="Times New Roman"/>
          <w:i/>
          <w:color w:val="000000"/>
          <w:sz w:val="28"/>
          <w:szCs w:val="28"/>
        </w:rPr>
        <w:t>учителя</w:t>
      </w:r>
      <w:r w:rsidRPr="00723863">
        <w:rPr>
          <w:rFonts w:hAnsi="Times New Roman" w:cs="Times New Roman"/>
          <w:i/>
          <w:color w:val="000000"/>
          <w:sz w:val="28"/>
          <w:szCs w:val="28"/>
        </w:rPr>
        <w:t>-</w:t>
      </w:r>
      <w:r w:rsidRPr="00723863">
        <w:rPr>
          <w:rFonts w:hAnsi="Times New Roman" w:cs="Times New Roman"/>
          <w:i/>
          <w:color w:val="000000"/>
          <w:sz w:val="28"/>
          <w:szCs w:val="28"/>
        </w:rPr>
        <w:t>логопеда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создание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условий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способствующих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выявлению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преодолению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нарушений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речевого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развития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также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дальнейшему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развитию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устной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письменной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речи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коммуникации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ОВЗ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lastRenderedPageBreak/>
        <w:t>Коррекционные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занятия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детьми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проводятся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логопункте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сада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форме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индивидуальных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занятий</w:t>
      </w:r>
      <w:r>
        <w:rPr>
          <w:rFonts w:hAnsi="Times New Roman" w:cs="Times New Roman"/>
          <w:color w:val="000000"/>
          <w:sz w:val="28"/>
          <w:szCs w:val="28"/>
        </w:rPr>
        <w:t xml:space="preserve"> 2-3 </w:t>
      </w:r>
      <w:r>
        <w:rPr>
          <w:rFonts w:hAnsi="Times New Roman" w:cs="Times New Roman"/>
          <w:color w:val="000000"/>
          <w:sz w:val="28"/>
          <w:szCs w:val="28"/>
        </w:rPr>
        <w:t>раза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неделю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Основными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задачами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коррекционной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работы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являются</w:t>
      </w:r>
      <w:r>
        <w:rPr>
          <w:rFonts w:hAnsi="Times New Roman" w:cs="Times New Roman"/>
          <w:color w:val="000000"/>
          <w:sz w:val="28"/>
          <w:szCs w:val="28"/>
        </w:rPr>
        <w:t>: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</w:rPr>
        <w:t>коррекция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звукопроизношения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</w:rPr>
        <w:t>совершенствование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лексико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грамматических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представлений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развитие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навыков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звуко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слогового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анализа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синтеза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776081" w:rsidRPr="00965096" w:rsidRDefault="00776081" w:rsidP="00776081">
      <w:pPr>
        <w:spacing w:after="0" w:line="276" w:lineRule="auto"/>
        <w:ind w:right="1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</w:rPr>
        <w:t>развитие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когнитивных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процессов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дошкольного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возраста</w:t>
      </w:r>
      <w:r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965096">
        <w:rPr>
          <w:rFonts w:ascii="Times New Roman" w:hAnsi="Times New Roman" w:cs="Times New Roman"/>
          <w:sz w:val="28"/>
          <w:szCs w:val="28"/>
        </w:rPr>
        <w:t>внимания, памяти, мышления.</w:t>
      </w: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965096">
        <w:rPr>
          <w:rFonts w:ascii="Times New Roman" w:hAnsi="Times New Roman" w:cs="Times New Roman"/>
          <w:i/>
          <w:sz w:val="28"/>
          <w:szCs w:val="28"/>
          <w:shd w:val="clear" w:color="auto" w:fill="F4F4F4"/>
        </w:rPr>
        <w:t>Музыкальное воспитание</w:t>
      </w:r>
      <w:r w:rsidRPr="00965096">
        <w:rPr>
          <w:rFonts w:ascii="Times New Roman" w:hAnsi="Times New Roman" w:cs="Times New Roman"/>
          <w:sz w:val="28"/>
          <w:szCs w:val="28"/>
          <w:shd w:val="clear" w:color="auto" w:fill="F4F4F4"/>
        </w:rPr>
        <w:t>, явля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е</w:t>
      </w:r>
      <w:r w:rsidRPr="00965096">
        <w:rPr>
          <w:rFonts w:ascii="Times New Roman" w:hAnsi="Times New Roman" w:cs="Times New Roman"/>
          <w:sz w:val="28"/>
          <w:szCs w:val="28"/>
          <w:shd w:val="clear" w:color="auto" w:fill="F4F4F4"/>
        </w:rPr>
        <w:t>тся составной частью общей системы обучения и воспитания детей с ОВЗ. Коррекция нарушенных функций через музыку помогает приобщить ребёнка к разным видам деятельности, формировать внимание, интерес к музыке, развивать музыкальные способности. Музыка организует детей, заражает их свои настроением. Музыкальное воспитание направленно непосредственно на развитие основных движений, сенсорных функций (зрительного и слухового восприятия), и речевой деятельности.</w:t>
      </w:r>
    </w:p>
    <w:p w:rsidR="00776081" w:rsidRDefault="00776081" w:rsidP="00776081">
      <w:pPr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776081" w:rsidRDefault="00776081" w:rsidP="00776081">
      <w:pPr>
        <w:spacing w:after="0" w:line="276" w:lineRule="auto"/>
        <w:ind w:right="18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776081" w:rsidRPr="00C84CC4" w:rsidRDefault="00776081" w:rsidP="00776081">
      <w:pPr>
        <w:spacing w:before="100" w:beforeAutospacing="1" w:after="100" w:afterAutospacing="1" w:line="24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Взаимодействие с родителями и социальными партнерами</w:t>
      </w:r>
    </w:p>
    <w:p w:rsidR="00776081" w:rsidRPr="00357062" w:rsidRDefault="00776081" w:rsidP="00776081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5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 родителями.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729"/>
        <w:gridCol w:w="7769"/>
      </w:tblGrid>
      <w:tr w:rsidR="00776081" w:rsidRPr="00357062" w:rsidTr="005049E5">
        <w:trPr>
          <w:trHeight w:val="915"/>
        </w:trPr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7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Взаимосвязь с семьей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357062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062">
              <w:rPr>
                <w:rFonts w:ascii="Times New Roman" w:hAnsi="Times New Roman"/>
                <w:sz w:val="28"/>
                <w:szCs w:val="28"/>
                <w:lang w:eastAsia="ru-RU"/>
              </w:rPr>
              <w:t>- формирование родительского комитета ДОУ;</w:t>
            </w:r>
          </w:p>
        </w:tc>
      </w:tr>
      <w:tr w:rsidR="00776081" w:rsidRPr="00357062" w:rsidTr="005049E5">
        <w:trPr>
          <w:trHeight w:val="930"/>
        </w:trPr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357062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опрос «Любимые блюда моего ребёнка»;</w:t>
            </w:r>
          </w:p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776081" w:rsidRPr="00357062" w:rsidTr="005049E5">
        <w:trPr>
          <w:trHeight w:val="930"/>
        </w:trPr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5C09AD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 дегустация блюд, приготовленных в ДОУ;</w:t>
            </w:r>
          </w:p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оформление рубрики «Рецепты от наших поваров» в родительских уголках;</w:t>
            </w:r>
          </w:p>
        </w:tc>
      </w:tr>
      <w:tr w:rsidR="00776081" w:rsidRPr="00357062" w:rsidTr="005049E5">
        <w:trPr>
          <w:trHeight w:val="1469"/>
        </w:trPr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5C09AD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-помощь в подготовке к литературному досугу «С.Я. Маршак – добрый детский друг»;</w:t>
            </w:r>
          </w:p>
        </w:tc>
      </w:tr>
      <w:tr w:rsidR="00776081" w:rsidRPr="00357062" w:rsidTr="005049E5">
        <w:trPr>
          <w:trHeight w:val="1070"/>
        </w:trPr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5C09AD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участие в экологической акции «Добрая зима для птиц»</w:t>
            </w:r>
          </w:p>
        </w:tc>
      </w:tr>
      <w:tr w:rsidR="00776081" w:rsidRPr="00357062" w:rsidTr="005049E5">
        <w:trPr>
          <w:trHeight w:val="1114"/>
        </w:trPr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5C09AD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расчистка прогулочных участков, акция «Снежный городок»;</w:t>
            </w:r>
          </w:p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776081" w:rsidRPr="00357062" w:rsidTr="005049E5">
        <w:trPr>
          <w:trHeight w:val="900"/>
        </w:trPr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5C09AD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помощь в новогоднем оформлении групп;</w:t>
            </w:r>
          </w:p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776081" w:rsidRPr="00357062" w:rsidTr="005049E5">
        <w:trPr>
          <w:trHeight w:val="945"/>
        </w:trPr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5C09AD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участие в акции «Собери солдатский рюкзак»;</w:t>
            </w:r>
          </w:p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776081" w:rsidRPr="00357062" w:rsidTr="005049E5">
        <w:trPr>
          <w:trHeight w:val="915"/>
        </w:trPr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5C09AD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участие в квесте «Знакомимся с профессиями»;</w:t>
            </w:r>
          </w:p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776081" w:rsidRPr="00357062" w:rsidTr="005049E5">
        <w:trPr>
          <w:trHeight w:val="930"/>
        </w:trPr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5C09AD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участие в акции «Вышла книжка погулять»;</w:t>
            </w:r>
          </w:p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776081" w:rsidRPr="00357062" w:rsidTr="005049E5">
        <w:trPr>
          <w:trHeight w:val="975"/>
        </w:trPr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5C09AD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участие в субботнике «Сделаем наш город чище!»;</w:t>
            </w:r>
          </w:p>
          <w:p w:rsidR="00776081" w:rsidRPr="00C84CC4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776081" w:rsidRPr="00357062" w:rsidTr="005049E5">
        <w:trPr>
          <w:trHeight w:val="1154"/>
        </w:trPr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081" w:rsidRPr="005C09AD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081" w:rsidRPr="00357062" w:rsidRDefault="00776081" w:rsidP="005049E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4CC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 участие в патриотических акциях к Дню </w:t>
            </w:r>
            <w:r w:rsidRPr="00357062">
              <w:rPr>
                <w:rFonts w:ascii="Times New Roman" w:hAnsi="Times New Roman"/>
                <w:sz w:val="28"/>
                <w:szCs w:val="28"/>
                <w:lang w:eastAsia="ru-RU"/>
              </w:rPr>
              <w:t>Победы</w:t>
            </w:r>
          </w:p>
        </w:tc>
      </w:tr>
    </w:tbl>
    <w:p w:rsidR="00776081" w:rsidRDefault="00776081" w:rsidP="00776081">
      <w:pPr>
        <w:spacing w:before="100" w:beforeAutospacing="1" w:after="100" w:afterAutospacing="1" w:line="240" w:lineRule="auto"/>
        <w:ind w:left="7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Pr="00B4403B" w:rsidRDefault="00776081" w:rsidP="00776081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6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Использование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разнообразных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форм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сотрудничества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родителями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для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развития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конструктивного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взаимодействия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педагогов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детьми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7"/>
        <w:gridCol w:w="1668"/>
      </w:tblGrid>
      <w:tr w:rsidR="00776081" w:rsidRPr="00B4403B" w:rsidTr="005049E5">
        <w:tc>
          <w:tcPr>
            <w:tcW w:w="790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671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Дата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проведения</w:t>
            </w:r>
          </w:p>
        </w:tc>
      </w:tr>
      <w:tr w:rsidR="00776081" w:rsidRPr="00B4403B" w:rsidTr="005049E5">
        <w:tc>
          <w:tcPr>
            <w:tcW w:w="7905" w:type="dxa"/>
          </w:tcPr>
          <w:p w:rsidR="00776081" w:rsidRPr="00B4403B" w:rsidRDefault="00776081" w:rsidP="005049E5">
            <w:pPr>
              <w:spacing w:before="100" w:after="10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Выставки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родительского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творчества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Парад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Снеговиков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776081" w:rsidRPr="00B4403B" w:rsidRDefault="00776081" w:rsidP="005049E5">
            <w:pPr>
              <w:spacing w:before="100" w:after="10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патриотических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акциях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конкурсах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стихов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рисунков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«Георгиевская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ленточка»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«Окна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Победы»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«Семья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вместе»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776081" w:rsidRPr="00B4403B" w:rsidRDefault="00776081" w:rsidP="005049E5">
            <w:pPr>
              <w:spacing w:before="100" w:after="10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71" w:type="dxa"/>
          </w:tcPr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6081" w:rsidRPr="00B4403B" w:rsidTr="005049E5">
        <w:tc>
          <w:tcPr>
            <w:tcW w:w="7905" w:type="dxa"/>
          </w:tcPr>
          <w:p w:rsidR="00776081" w:rsidRPr="00B4403B" w:rsidRDefault="00776081" w:rsidP="005049E5">
            <w:pPr>
              <w:spacing w:before="100" w:after="10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Опросы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776081" w:rsidRPr="00B4403B" w:rsidRDefault="00776081" w:rsidP="005049E5">
            <w:pPr>
              <w:spacing w:before="100" w:after="10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«Удовлетворённость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деятельностью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МДОУ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«Ряжский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сад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4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776081" w:rsidRPr="00B4403B" w:rsidRDefault="00776081" w:rsidP="005049E5">
            <w:pPr>
              <w:spacing w:before="100" w:after="10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«Любимое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блюдо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моего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ребёнка»</w:t>
            </w:r>
          </w:p>
        </w:tc>
        <w:tc>
          <w:tcPr>
            <w:tcW w:w="1671" w:type="dxa"/>
          </w:tcPr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6081" w:rsidRPr="00B4403B" w:rsidTr="005049E5">
        <w:tc>
          <w:tcPr>
            <w:tcW w:w="7905" w:type="dxa"/>
          </w:tcPr>
          <w:p w:rsidR="00776081" w:rsidRPr="00B4403B" w:rsidRDefault="00776081" w:rsidP="005049E5">
            <w:pPr>
              <w:spacing w:before="100" w:after="10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Дегустация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блюд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детском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саду</w:t>
            </w:r>
          </w:p>
          <w:p w:rsidR="00776081" w:rsidRPr="00B4403B" w:rsidRDefault="00776081" w:rsidP="005049E5">
            <w:pPr>
              <w:spacing w:before="100" w:after="10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71" w:type="dxa"/>
          </w:tcPr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</w:tr>
      <w:tr w:rsidR="00776081" w:rsidRPr="00B4403B" w:rsidTr="005049E5">
        <w:tc>
          <w:tcPr>
            <w:tcW w:w="7905" w:type="dxa"/>
          </w:tcPr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Функционирование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сайта</w:t>
            </w: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«Горячая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линия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родителей»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«Лента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событий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ДОУ»</w:t>
            </w: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«Обращения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граждан»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71" w:type="dxa"/>
          </w:tcPr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теч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года</w:t>
            </w:r>
          </w:p>
        </w:tc>
      </w:tr>
      <w:tr w:rsidR="00776081" w:rsidRPr="00B4403B" w:rsidTr="005049E5">
        <w:tc>
          <w:tcPr>
            <w:tcW w:w="7905" w:type="dxa"/>
          </w:tcPr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праздники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развлечения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досуги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записи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видео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671" w:type="dxa"/>
          </w:tcPr>
          <w:p w:rsidR="00776081" w:rsidRPr="00B4403B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теч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года</w:t>
            </w:r>
          </w:p>
        </w:tc>
      </w:tr>
    </w:tbl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Вывод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B4403B">
        <w:rPr>
          <w:rFonts w:hAnsi="Times New Roman" w:cs="Times New Roman"/>
          <w:color w:val="000000"/>
          <w:sz w:val="28"/>
          <w:szCs w:val="28"/>
        </w:rPr>
        <w:t>взаимодействие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родителями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положительно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повлияло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доверительных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отношений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активность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высокая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активизировалась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родительского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комитета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776081" w:rsidRPr="00357062" w:rsidRDefault="00776081" w:rsidP="0077608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5"/>
        <w:gridCol w:w="5389"/>
      </w:tblGrid>
      <w:tr w:rsidR="00776081" w:rsidRPr="00B4403B" w:rsidTr="005049E5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Взаимодействие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организациями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–партнёрами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органами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исполнительной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власти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81" w:rsidRPr="00B4403B" w:rsidRDefault="00776081" w:rsidP="00504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— Ряжский муниципальный район  Рязанской области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и МП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МСОШ №2, №3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ОГИБДД 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 Ряжского района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Ряжский краеведческий музей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 районной газеты «Ряжские вести»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города и района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Ряжский Дом культуры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Воскресная школа при Никольском храме города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городской библиотеки № 1</w:t>
            </w:r>
          </w:p>
        </w:tc>
      </w:tr>
    </w:tbl>
    <w:p w:rsidR="00776081" w:rsidRDefault="00776081" w:rsidP="00776081">
      <w:pPr>
        <w:spacing w:before="100" w:beforeAutospacing="1" w:after="100" w:afterAutospacing="1" w:line="240" w:lineRule="auto"/>
        <w:ind w:right="180"/>
        <w:jc w:val="center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Воспитательная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работа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помимо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живого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общения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осуществля</w:t>
      </w:r>
      <w:r>
        <w:rPr>
          <w:rFonts w:hAnsi="Times New Roman" w:cs="Times New Roman"/>
          <w:color w:val="000000"/>
          <w:sz w:val="28"/>
          <w:szCs w:val="28"/>
        </w:rPr>
        <w:t>ется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дистанционно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через</w:t>
      </w:r>
      <w:r w:rsidRPr="00B4403B">
        <w:rPr>
          <w:rFonts w:ascii="Times New Roman" w:hAnsi="Times New Roman" w:cs="Times New Roman"/>
          <w:sz w:val="28"/>
          <w:szCs w:val="28"/>
        </w:rPr>
        <w:t xml:space="preserve"> социальные сети, </w:t>
      </w:r>
      <w:r w:rsidRPr="00B4403B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B4403B">
        <w:rPr>
          <w:rFonts w:ascii="Times New Roman" w:hAnsi="Times New Roman" w:cs="Times New Roman"/>
          <w:sz w:val="28"/>
          <w:szCs w:val="28"/>
        </w:rPr>
        <w:t xml:space="preserve">, </w:t>
      </w:r>
      <w:r w:rsidRPr="00B4403B"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, Вконтакте</w:t>
      </w:r>
      <w:r w:rsidRPr="00B4403B">
        <w:rPr>
          <w:rFonts w:ascii="Times New Roman" w:hAnsi="Times New Roman" w:cs="Times New Roman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использованием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разнообразных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форм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тесной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взаимосвязи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воспитателей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специалистов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Семьи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получа</w:t>
      </w:r>
      <w:r>
        <w:rPr>
          <w:rFonts w:hAnsi="Times New Roman" w:cs="Times New Roman"/>
          <w:color w:val="000000"/>
          <w:sz w:val="28"/>
          <w:szCs w:val="28"/>
        </w:rPr>
        <w:t>ют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информацию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различных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проектах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патриотических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экологических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акциях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конкурсах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предложения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поучаствовать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мероприятиях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Для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этого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получа</w:t>
      </w:r>
      <w:r>
        <w:rPr>
          <w:rFonts w:hAnsi="Times New Roman" w:cs="Times New Roman"/>
          <w:color w:val="000000"/>
          <w:sz w:val="28"/>
          <w:szCs w:val="28"/>
        </w:rPr>
        <w:t>ют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методические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указания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разъяснения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летний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период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родителям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был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предложен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план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летней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детьми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котором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предлагалась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, </w:t>
      </w:r>
      <w:r w:rsidRPr="00B4403B">
        <w:rPr>
          <w:rFonts w:hAnsi="Times New Roman" w:cs="Times New Roman"/>
          <w:color w:val="000000"/>
          <w:sz w:val="28"/>
          <w:szCs w:val="28"/>
        </w:rPr>
        <w:t>познавательно</w:t>
      </w:r>
      <w:r w:rsidRPr="00B4403B">
        <w:rPr>
          <w:rFonts w:hAnsi="Times New Roman" w:cs="Times New Roman"/>
          <w:color w:val="000000"/>
          <w:sz w:val="28"/>
          <w:szCs w:val="28"/>
        </w:rPr>
        <w:t>-</w:t>
      </w:r>
      <w:r w:rsidRPr="00B4403B">
        <w:rPr>
          <w:rFonts w:hAnsi="Times New Roman" w:cs="Times New Roman"/>
          <w:color w:val="000000"/>
          <w:sz w:val="28"/>
          <w:szCs w:val="28"/>
        </w:rPr>
        <w:t>исследовательская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художественно</w:t>
      </w:r>
      <w:r w:rsidRPr="00B4403B">
        <w:rPr>
          <w:rFonts w:hAnsi="Times New Roman" w:cs="Times New Roman"/>
          <w:color w:val="000000"/>
          <w:sz w:val="28"/>
          <w:szCs w:val="28"/>
        </w:rPr>
        <w:t>-</w:t>
      </w:r>
      <w:r w:rsidRPr="00B4403B">
        <w:rPr>
          <w:rFonts w:hAnsi="Times New Roman" w:cs="Times New Roman"/>
          <w:color w:val="000000"/>
          <w:sz w:val="28"/>
          <w:szCs w:val="28"/>
        </w:rPr>
        <w:t>эстетическая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игровая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трудовая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для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летней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совместной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заносили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дневники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летних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историй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вместе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рисунками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фотографиями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короткими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описаниями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776081" w:rsidRPr="00DF5D16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Педагоги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B4403B">
        <w:rPr>
          <w:rFonts w:hAnsi="Times New Roman" w:cs="Times New Roman"/>
          <w:color w:val="000000"/>
          <w:sz w:val="28"/>
          <w:szCs w:val="28"/>
        </w:rPr>
        <w:t>приготовили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для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видео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праздничных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которые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смогли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посмотреть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дома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кругу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семьи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Pr="00E84293" w:rsidRDefault="00776081" w:rsidP="00776081">
      <w:pPr>
        <w:spacing w:before="100" w:beforeAutospacing="1" w:after="100" w:afterAutospacing="1" w:line="240" w:lineRule="auto"/>
        <w:ind w:right="180"/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696B12">
        <w:rPr>
          <w:rFonts w:hAnsi="Times New Roman" w:cs="Times New Roman"/>
          <w:b/>
          <w:color w:val="000000"/>
          <w:sz w:val="28"/>
          <w:szCs w:val="28"/>
        </w:rPr>
        <w:t>Оценка</w:t>
      </w:r>
      <w:r w:rsidRPr="00696B12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696B12">
        <w:rPr>
          <w:rFonts w:hAnsi="Times New Roman" w:cs="Times New Roman"/>
          <w:b/>
          <w:color w:val="000000"/>
          <w:sz w:val="28"/>
          <w:szCs w:val="28"/>
        </w:rPr>
        <w:t>кадрового</w:t>
      </w:r>
      <w:r w:rsidRPr="00696B12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696B12">
        <w:rPr>
          <w:rFonts w:hAnsi="Times New Roman" w:cs="Times New Roman"/>
          <w:b/>
          <w:color w:val="000000"/>
          <w:sz w:val="28"/>
          <w:szCs w:val="28"/>
        </w:rPr>
        <w:t>обеспечения</w:t>
      </w:r>
    </w:p>
    <w:p w:rsidR="00776081" w:rsidRPr="00AF3107" w:rsidRDefault="00776081" w:rsidP="00776081">
      <w:pPr>
        <w:spacing w:before="100" w:beforeAutospacing="1" w:after="100" w:afterAutospacing="1" w:line="276" w:lineRule="auto"/>
        <w:ind w:left="-851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3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кадрового состава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305"/>
        <w:gridCol w:w="992"/>
      </w:tblGrid>
      <w:tr w:rsidR="00776081" w:rsidRPr="009B30A9" w:rsidTr="005049E5">
        <w:tc>
          <w:tcPr>
            <w:tcW w:w="1980" w:type="dxa"/>
            <w:vMerge w:val="restart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305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992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69%</w:t>
            </w:r>
          </w:p>
        </w:tc>
      </w:tr>
      <w:tr w:rsidR="00776081" w:rsidRPr="009B30A9" w:rsidTr="005049E5">
        <w:tc>
          <w:tcPr>
            <w:tcW w:w="1980" w:type="dxa"/>
            <w:vMerge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Среднее специальное</w:t>
            </w:r>
          </w:p>
        </w:tc>
        <w:tc>
          <w:tcPr>
            <w:tcW w:w="992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23%</w:t>
            </w:r>
          </w:p>
        </w:tc>
      </w:tr>
      <w:tr w:rsidR="00776081" w:rsidRPr="009B30A9" w:rsidTr="005049E5">
        <w:tc>
          <w:tcPr>
            <w:tcW w:w="1980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Студент ВУЗа</w:t>
            </w:r>
          </w:p>
        </w:tc>
        <w:tc>
          <w:tcPr>
            <w:tcW w:w="992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8%</w:t>
            </w:r>
          </w:p>
        </w:tc>
      </w:tr>
      <w:tr w:rsidR="00776081" w:rsidRPr="009B30A9" w:rsidTr="005049E5">
        <w:trPr>
          <w:trHeight w:val="449"/>
        </w:trPr>
        <w:tc>
          <w:tcPr>
            <w:tcW w:w="1980" w:type="dxa"/>
            <w:vMerge w:val="restart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Стаж</w:t>
            </w:r>
          </w:p>
        </w:tc>
        <w:tc>
          <w:tcPr>
            <w:tcW w:w="3305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992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8%</w:t>
            </w:r>
          </w:p>
        </w:tc>
      </w:tr>
      <w:tr w:rsidR="00776081" w:rsidRPr="009B30A9" w:rsidTr="005049E5">
        <w:trPr>
          <w:trHeight w:val="505"/>
        </w:trPr>
        <w:tc>
          <w:tcPr>
            <w:tcW w:w="1980" w:type="dxa"/>
            <w:vMerge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5 до 10</w:t>
            </w:r>
          </w:p>
        </w:tc>
        <w:tc>
          <w:tcPr>
            <w:tcW w:w="992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76081" w:rsidRPr="009B30A9" w:rsidTr="005049E5">
        <w:trPr>
          <w:trHeight w:val="542"/>
        </w:trPr>
        <w:tc>
          <w:tcPr>
            <w:tcW w:w="1980" w:type="dxa"/>
            <w:vMerge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10 до 15</w:t>
            </w:r>
          </w:p>
        </w:tc>
        <w:tc>
          <w:tcPr>
            <w:tcW w:w="992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16%</w:t>
            </w:r>
          </w:p>
        </w:tc>
      </w:tr>
      <w:tr w:rsidR="00776081" w:rsidRPr="009B30A9" w:rsidTr="005049E5">
        <w:trPr>
          <w:trHeight w:val="497"/>
        </w:trPr>
        <w:tc>
          <w:tcPr>
            <w:tcW w:w="1980" w:type="dxa"/>
            <w:vMerge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15 до 20</w:t>
            </w:r>
          </w:p>
        </w:tc>
        <w:tc>
          <w:tcPr>
            <w:tcW w:w="992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76081" w:rsidRPr="009B30A9" w:rsidTr="005049E5">
        <w:trPr>
          <w:trHeight w:val="587"/>
        </w:trPr>
        <w:tc>
          <w:tcPr>
            <w:tcW w:w="1980" w:type="dxa"/>
            <w:vMerge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Свыше 20 лет</w:t>
            </w:r>
          </w:p>
        </w:tc>
        <w:tc>
          <w:tcPr>
            <w:tcW w:w="992" w:type="dxa"/>
          </w:tcPr>
          <w:p w:rsidR="00776081" w:rsidRPr="009B30A9" w:rsidRDefault="00776081" w:rsidP="005049E5">
            <w:pPr>
              <w:spacing w:before="100" w:after="100" w:line="276" w:lineRule="auto"/>
              <w:ind w:left="-851" w:firstLine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76%</w:t>
            </w:r>
          </w:p>
        </w:tc>
      </w:tr>
    </w:tbl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83"/>
        <w:gridCol w:w="992"/>
      </w:tblGrid>
      <w:tr w:rsidR="00776081" w:rsidRPr="00B4403B" w:rsidTr="005049E5">
        <w:trPr>
          <w:trHeight w:val="740"/>
        </w:trPr>
        <w:tc>
          <w:tcPr>
            <w:tcW w:w="2802" w:type="dxa"/>
            <w:vMerge w:val="restart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4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Аттестация</w:t>
            </w:r>
          </w:p>
        </w:tc>
        <w:tc>
          <w:tcPr>
            <w:tcW w:w="2483" w:type="dxa"/>
          </w:tcPr>
          <w:p w:rsidR="00776081" w:rsidRPr="00B4403B" w:rsidRDefault="00776081" w:rsidP="005049E5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4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4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15%</w:t>
            </w:r>
          </w:p>
        </w:tc>
      </w:tr>
      <w:tr w:rsidR="00776081" w:rsidRPr="00B4403B" w:rsidTr="005049E5">
        <w:trPr>
          <w:trHeight w:val="1050"/>
        </w:trPr>
        <w:tc>
          <w:tcPr>
            <w:tcW w:w="2802" w:type="dxa"/>
            <w:vMerge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3" w:type="dxa"/>
          </w:tcPr>
          <w:p w:rsidR="00776081" w:rsidRPr="00B4403B" w:rsidRDefault="00776081" w:rsidP="005049E5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4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Первая квалификационная категория </w:t>
            </w:r>
          </w:p>
        </w:tc>
        <w:tc>
          <w:tcPr>
            <w:tcW w:w="99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4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77%</w:t>
            </w:r>
          </w:p>
          <w:p w:rsidR="00776081" w:rsidRPr="00B4403B" w:rsidRDefault="00776081" w:rsidP="005049E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6081" w:rsidRPr="00B4403B" w:rsidTr="005049E5">
        <w:trPr>
          <w:trHeight w:val="503"/>
        </w:trPr>
        <w:tc>
          <w:tcPr>
            <w:tcW w:w="2802" w:type="dxa"/>
            <w:vMerge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3" w:type="dxa"/>
          </w:tcPr>
          <w:p w:rsidR="00776081" w:rsidRPr="00B4403B" w:rsidRDefault="00776081" w:rsidP="005049E5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4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категории</w:t>
            </w:r>
          </w:p>
        </w:tc>
        <w:tc>
          <w:tcPr>
            <w:tcW w:w="99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4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8%</w:t>
            </w:r>
          </w:p>
        </w:tc>
      </w:tr>
    </w:tbl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CA321C">
        <w:rPr>
          <w:rFonts w:hAnsi="Times New Roman" w:cs="Times New Roman"/>
          <w:b/>
          <w:color w:val="000000"/>
          <w:sz w:val="28"/>
          <w:szCs w:val="28"/>
        </w:rPr>
        <w:t>Деятельность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>методической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>службы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>по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>развитию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>кадрового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A321C">
        <w:rPr>
          <w:rFonts w:hAnsi="Times New Roman" w:cs="Times New Roman"/>
          <w:b/>
          <w:color w:val="000000"/>
          <w:sz w:val="28"/>
          <w:szCs w:val="28"/>
        </w:rPr>
        <w:t>потенциала</w:t>
      </w:r>
    </w:p>
    <w:p w:rsidR="00776081" w:rsidRDefault="00776081" w:rsidP="0077608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3B">
        <w:rPr>
          <w:rFonts w:ascii="Times New Roman" w:hAnsi="Times New Roman" w:cs="Times New Roman"/>
          <w:sz w:val="28"/>
          <w:szCs w:val="28"/>
        </w:rPr>
        <w:t>Все педагоги своевременно проходят КПК, повышают свой профессиональный уровень через</w:t>
      </w:r>
      <w:r w:rsidRPr="00B4403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B4403B">
        <w:rPr>
          <w:rFonts w:ascii="Times New Roman" w:hAnsi="Times New Roman" w:cs="Times New Roman"/>
          <w:sz w:val="28"/>
          <w:szCs w:val="28"/>
        </w:rPr>
        <w:t xml:space="preserve"> в разнообразных вебинарах, дистанционном обучении,</w:t>
      </w:r>
      <w:r w:rsidRPr="00B440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403B">
        <w:rPr>
          <w:rFonts w:ascii="Times New Roman" w:hAnsi="Times New Roman" w:cs="Times New Roman"/>
          <w:sz w:val="28"/>
          <w:szCs w:val="28"/>
        </w:rPr>
        <w:t xml:space="preserve"> проходят процедуру аттестации, занимаются самообразованием, активно участвуют в конкурсах разного уровня,  что способствует повышению профессионального мастерства,</w:t>
      </w:r>
      <w:r w:rsidRPr="00B4403B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B4403B">
        <w:rPr>
          <w:rFonts w:ascii="Times New Roman" w:hAnsi="Times New Roman" w:cs="Times New Roman"/>
          <w:sz w:val="28"/>
          <w:szCs w:val="28"/>
        </w:rPr>
        <w:t xml:space="preserve"> положительно влияет на развитие ДОУ.</w:t>
      </w:r>
    </w:p>
    <w:p w:rsidR="00776081" w:rsidRDefault="00776081" w:rsidP="0077608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72">
        <w:rPr>
          <w:rFonts w:ascii="Times New Roman" w:hAnsi="Times New Roman" w:cs="Times New Roman"/>
          <w:b/>
          <w:sz w:val="28"/>
          <w:szCs w:val="28"/>
        </w:rPr>
        <w:t>Система трансляции и обмена опытом ДОО и отдельных педагогов</w:t>
      </w:r>
    </w:p>
    <w:p w:rsidR="00776081" w:rsidRPr="00817720" w:rsidRDefault="00776081" w:rsidP="0077608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17720">
        <w:rPr>
          <w:sz w:val="28"/>
          <w:szCs w:val="28"/>
        </w:rPr>
        <w:t xml:space="preserve">В ДОУ используются следующие формы </w:t>
      </w:r>
      <w:r w:rsidRPr="00817720">
        <w:rPr>
          <w:b/>
          <w:bCs/>
          <w:sz w:val="28"/>
          <w:szCs w:val="28"/>
        </w:rPr>
        <w:t>представления опыта работы: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8177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способы распространения </w:t>
      </w:r>
      <w:r w:rsidRPr="00817720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(публикации в газете,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журналах);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817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выставка,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презентации,;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смотры групп;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часы;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практикумы;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занятия;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817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 выступление на заседании методического объединения,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817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видеоматериалы 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образовательной деятельности</w:t>
      </w:r>
      <w:r w:rsidRPr="0081772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8177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(виртуальная  или реальная),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817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авторский проект («Путешествие по городам России»).</w:t>
      </w:r>
    </w:p>
    <w:p w:rsidR="00776081" w:rsidRPr="00817720" w:rsidRDefault="00776081" w:rsidP="0077608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с детским садом  № 145 (г. Чебоксары).</w:t>
      </w:r>
    </w:p>
    <w:p w:rsidR="00776081" w:rsidRPr="009B3A8A" w:rsidRDefault="00776081" w:rsidP="0077608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81" w:rsidRDefault="00776081" w:rsidP="007760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педагогов в профессиональных конкурсах</w:t>
      </w:r>
    </w:p>
    <w:p w:rsidR="00776081" w:rsidRPr="009B3A8A" w:rsidRDefault="00776081" w:rsidP="007760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5"/>
        <w:gridCol w:w="2521"/>
        <w:gridCol w:w="2577"/>
      </w:tblGrid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Восьмой Федеральный научно-общественный конкурс «Восемь жемчужин дошкольного образования»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Сентябрь, 3 педагога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Диплом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степени</w:t>
            </w:r>
          </w:p>
        </w:tc>
      </w:tr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Эколого-просветительский общероссийский конкурс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рисунков «Разноцветные капли»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Сентябрь, 2 педагога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 участника</w:t>
            </w:r>
          </w:p>
        </w:tc>
      </w:tr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Муниципальный этап всероссийского фестиваля «УМКА» среди воспитанников ДОУ»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Сентябрь, 3 педагога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Диплом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степени</w:t>
            </w:r>
          </w:p>
        </w:tc>
      </w:tr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Всероссийская выставка «Детский сад: мир любви, заботы и внимания»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Июнь-декабрь, Все педагоги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Диплом победителя</w:t>
            </w:r>
          </w:p>
        </w:tc>
      </w:tr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Всероссийский конкурс «Педагогический дебют»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Ноябрь-декабрь, 1 педагог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Сертификат лауреата</w:t>
            </w:r>
          </w:p>
        </w:tc>
      </w:tr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Международный конкурс «Елочная игрушка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XXI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века»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Ноябрь-декабрь, 3 педагога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Дипломы за участие</w:t>
            </w:r>
          </w:p>
        </w:tc>
      </w:tr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Муниципальный этап всероссийского профессионального конкурса «Воспитатель года России»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Март, 1 педагог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Лауреат</w:t>
            </w:r>
          </w:p>
        </w:tc>
      </w:tr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Открытый конкурс методических разработок Мин. Обр. Рязанской области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Февраль, 1 педагог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Диплом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степени</w:t>
            </w:r>
          </w:p>
        </w:tc>
      </w:tr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«Природа глазами души» номинация «Педагоги» Муниципальный этап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Апрель,  3 педагога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Диплом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степени</w:t>
            </w:r>
          </w:p>
        </w:tc>
      </w:tr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«Природа глазами души» номинация «Педагоги» Региональный  этап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Апрель,  1 педагог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Диплом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степени</w:t>
            </w:r>
          </w:p>
        </w:tc>
      </w:tr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Акция-конкурс «Чемодан с историей» к 100-летию пионерской организации 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Май, все педагоги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Диплом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степени</w:t>
            </w:r>
          </w:p>
        </w:tc>
      </w:tr>
      <w:tr w:rsidR="00776081" w:rsidRPr="009B3A8A" w:rsidTr="005049E5">
        <w:tc>
          <w:tcPr>
            <w:tcW w:w="3685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Всероссийский конкурс «Экология-дело каждого»</w:t>
            </w:r>
          </w:p>
        </w:tc>
        <w:tc>
          <w:tcPr>
            <w:tcW w:w="2521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Март, 2 педагога</w:t>
            </w:r>
          </w:p>
        </w:tc>
        <w:tc>
          <w:tcPr>
            <w:tcW w:w="2577" w:type="dxa"/>
          </w:tcPr>
          <w:p w:rsidR="00776081" w:rsidRPr="009B3A8A" w:rsidRDefault="00776081" w:rsidP="005049E5">
            <w:pPr>
              <w:pStyle w:val="a4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Диплом 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9B3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степени</w:t>
            </w:r>
          </w:p>
        </w:tc>
      </w:tr>
    </w:tbl>
    <w:p w:rsidR="00776081" w:rsidRPr="00DA503F" w:rsidRDefault="00776081" w:rsidP="00776081">
      <w:pPr>
        <w:pStyle w:val="a4"/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lang w:eastAsia="ru-RU"/>
        </w:rPr>
      </w:pPr>
    </w:p>
    <w:p w:rsidR="00776081" w:rsidRPr="009B3A8A" w:rsidRDefault="00776081" w:rsidP="0077608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8A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образовательного процесса</w:t>
      </w:r>
    </w:p>
    <w:p w:rsidR="00776081" w:rsidRPr="009B3A8A" w:rsidRDefault="00776081" w:rsidP="007760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В Детском саду библиотека является составной частью методической службы.</w:t>
      </w:r>
      <w:r w:rsidRPr="009B3A8A">
        <w:rPr>
          <w:rFonts w:ascii="Times New Roman" w:hAnsi="Times New Roman" w:cs="Times New Roman"/>
          <w:sz w:val="28"/>
          <w:szCs w:val="28"/>
        </w:rPr>
        <w:br/>
      </w:r>
      <w:r w:rsidRPr="009B3A8A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</w:t>
      </w:r>
      <w:r w:rsidRPr="009B3A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банк необходимых учебно-методических пособий, рекомендованных для планирования образовательной работы в соответствии с обязательной частью ООП.</w:t>
      </w:r>
    </w:p>
    <w:p w:rsidR="00776081" w:rsidRPr="009B3A8A" w:rsidRDefault="00776081" w:rsidP="007760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В 2022 году Детский сад пополнил учебно-методический комплекс пособиями:</w:t>
      </w:r>
    </w:p>
    <w:p w:rsidR="00776081" w:rsidRPr="009B3A8A" w:rsidRDefault="00776081" w:rsidP="0077608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литература </w:t>
      </w:r>
    </w:p>
    <w:p w:rsidR="00776081" w:rsidRPr="009B3A8A" w:rsidRDefault="00776081" w:rsidP="0077608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- по программе «Детский сад 2100»;</w:t>
      </w:r>
    </w:p>
    <w:p w:rsidR="00776081" w:rsidRPr="009B3A8A" w:rsidRDefault="00776081" w:rsidP="0077608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- математике;</w:t>
      </w:r>
    </w:p>
    <w:p w:rsidR="00776081" w:rsidRPr="009B3A8A" w:rsidRDefault="00776081" w:rsidP="0077608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- развитию речи;</w:t>
      </w:r>
    </w:p>
    <w:p w:rsidR="00776081" w:rsidRPr="009B3A8A" w:rsidRDefault="00776081" w:rsidP="0077608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- ознакомлению с окружающим миром.</w:t>
      </w:r>
    </w:p>
    <w:p w:rsidR="00776081" w:rsidRPr="009B3A8A" w:rsidRDefault="00776081" w:rsidP="0077608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Дидактические игры</w:t>
      </w:r>
    </w:p>
    <w:p w:rsidR="00776081" w:rsidRPr="009B3A8A" w:rsidRDefault="00776081" w:rsidP="0077608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- по ПДД и пожарной безопасности ( плакаты, книги, игры).</w:t>
      </w:r>
    </w:p>
    <w:p w:rsidR="00776081" w:rsidRPr="009B3A8A" w:rsidRDefault="00776081" w:rsidP="00776081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3. Приобретены баннер «Герб России», Флаги (Россия, Рязанская область, г. Ряжск).</w:t>
      </w:r>
    </w:p>
    <w:p w:rsidR="00776081" w:rsidRPr="009B3A8A" w:rsidRDefault="00776081" w:rsidP="0077608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4. Праздничные растяжки (флажки).</w:t>
      </w:r>
    </w:p>
    <w:p w:rsidR="00776081" w:rsidRPr="009B3A8A" w:rsidRDefault="00776081" w:rsidP="0077608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6081" w:rsidRPr="009B3A8A" w:rsidRDefault="00776081" w:rsidP="007760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В 2022 году осуществлялась подписка на журналы «Справочник старшего воспитателя дошкольного учреждения», «Справочник руководителя дошкольного учреждения», «Нормативные документы образовательного учреждения», «Управление образовательным учреждением в вопросах и ответах».</w:t>
      </w:r>
    </w:p>
    <w:p w:rsidR="00776081" w:rsidRPr="009B3A8A" w:rsidRDefault="00776081" w:rsidP="007760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Приобретены наглядно-дидактические пособия:</w:t>
      </w:r>
    </w:p>
    <w:p w:rsidR="00776081" w:rsidRPr="009B3A8A" w:rsidRDefault="00776081" w:rsidP="0077608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С. Вохринцева «Москва». Дидактический демонстрационный материал.</w:t>
      </w:r>
    </w:p>
    <w:p w:rsidR="00776081" w:rsidRPr="009B3A8A" w:rsidRDefault="00776081" w:rsidP="0077608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рабочие тетради для обучающихся по программе “Детский сад 2100».</w:t>
      </w:r>
    </w:p>
    <w:p w:rsidR="00776081" w:rsidRPr="009B3A8A" w:rsidRDefault="00776081" w:rsidP="0077608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Различные пособия для логопедического кабинета.</w:t>
      </w:r>
    </w:p>
    <w:p w:rsidR="00776081" w:rsidRPr="009B3A8A" w:rsidRDefault="00776081" w:rsidP="007760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Информационное обеспечение Детского сада включает:</w:t>
      </w:r>
    </w:p>
    <w:p w:rsidR="00776081" w:rsidRPr="009B3A8A" w:rsidRDefault="00776081" w:rsidP="0077608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</w:p>
    <w:p w:rsidR="00776081" w:rsidRPr="009B3A8A" w:rsidRDefault="00776081" w:rsidP="0077608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Сайт Детского сада</w:t>
      </w:r>
    </w:p>
    <w:p w:rsidR="00776081" w:rsidRPr="009B3A8A" w:rsidRDefault="00776081" w:rsidP="0077608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Социальная сеть ВК</w:t>
      </w:r>
    </w:p>
    <w:p w:rsidR="00776081" w:rsidRPr="009B3A8A" w:rsidRDefault="00776081" w:rsidP="0077608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9B3A8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3A8A">
        <w:rPr>
          <w:rFonts w:ascii="Times New Roman" w:hAnsi="Times New Roman" w:cs="Times New Roman"/>
          <w:color w:val="000000"/>
          <w:sz w:val="28"/>
          <w:szCs w:val="28"/>
        </w:rPr>
        <w:t>компьютера, 4 принтера, 3 ноутбука, проектор мультимедиа, интерактивная доска;</w:t>
      </w:r>
    </w:p>
    <w:p w:rsidR="00776081" w:rsidRPr="009B3A8A" w:rsidRDefault="00776081" w:rsidP="0077608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8A">
        <w:rPr>
          <w:rFonts w:ascii="Times New Roman" w:hAnsi="Times New Roman" w:cs="Times New Roman"/>
          <w:color w:val="000000"/>
          <w:sz w:val="28"/>
          <w:szCs w:val="28"/>
        </w:rPr>
        <w:t>программное обеспечение – позволяет работать с текстовыми редакторами,</w:t>
      </w:r>
      <w:r w:rsidRPr="009B3A8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3A8A">
        <w:rPr>
          <w:rFonts w:ascii="Times New Roman" w:hAnsi="Times New Roman" w:cs="Times New Roman"/>
          <w:color w:val="000000"/>
          <w:sz w:val="28"/>
          <w:szCs w:val="28"/>
        </w:rPr>
        <w:t>интернет-ресурсами, фото-, видеоматериалами, графическими редакторами, организовывать видеоконференции, вебинары.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Оценка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материально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-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технической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базы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lastRenderedPageBreak/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сформирована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материально</w:t>
      </w:r>
      <w:r w:rsidRPr="00B4403B">
        <w:rPr>
          <w:rFonts w:hAnsi="Times New Roman" w:cs="Times New Roman"/>
          <w:color w:val="000000"/>
          <w:sz w:val="28"/>
          <w:szCs w:val="28"/>
        </w:rPr>
        <w:t>-</w:t>
      </w:r>
      <w:r w:rsidRPr="00B4403B">
        <w:rPr>
          <w:rFonts w:hAnsi="Times New Roman" w:cs="Times New Roman"/>
          <w:color w:val="000000"/>
          <w:sz w:val="28"/>
          <w:szCs w:val="28"/>
        </w:rPr>
        <w:t>техническая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база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для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программ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жизнеобеспечения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развития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Детском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саду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оборудованы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помещения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:</w:t>
      </w:r>
    </w:p>
    <w:p w:rsidR="00776081" w:rsidRPr="00B4403B" w:rsidRDefault="00776081" w:rsidP="0077608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групповые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помещения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–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6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;</w:t>
      </w:r>
    </w:p>
    <w:p w:rsidR="00776081" w:rsidRPr="00B4403B" w:rsidRDefault="00776081" w:rsidP="0077608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кабинет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заведующего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–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1;</w:t>
      </w:r>
    </w:p>
    <w:p w:rsidR="00776081" w:rsidRPr="00B4403B" w:rsidRDefault="00776081" w:rsidP="0077608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методический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кабинет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–</w:t>
      </w:r>
      <w:r w:rsidRPr="00B4403B">
        <w:rPr>
          <w:rFonts w:hAnsi="Times New Roman" w:cs="Times New Roman"/>
          <w:color w:val="000000"/>
          <w:sz w:val="28"/>
          <w:szCs w:val="28"/>
        </w:rPr>
        <w:t>2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;</w:t>
      </w:r>
    </w:p>
    <w:p w:rsidR="00776081" w:rsidRPr="00B4403B" w:rsidRDefault="00776081" w:rsidP="0077608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логопедический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кабинет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-1;</w:t>
      </w:r>
    </w:p>
    <w:p w:rsidR="00776081" w:rsidRPr="00B4403B" w:rsidRDefault="00776081" w:rsidP="0077608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физкультурно</w:t>
      </w:r>
      <w:r w:rsidRPr="00B4403B">
        <w:rPr>
          <w:rFonts w:hAnsi="Times New Roman" w:cs="Times New Roman"/>
          <w:color w:val="000000"/>
          <w:sz w:val="28"/>
          <w:szCs w:val="28"/>
        </w:rPr>
        <w:t>-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музыкальный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зал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–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1;</w:t>
      </w:r>
    </w:p>
    <w:p w:rsidR="00776081" w:rsidRPr="00B4403B" w:rsidRDefault="00776081" w:rsidP="0077608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изостудия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-1;</w:t>
      </w:r>
    </w:p>
    <w:p w:rsidR="00776081" w:rsidRPr="00B4403B" w:rsidRDefault="00776081" w:rsidP="0077608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пищеблок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–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1;</w:t>
      </w:r>
    </w:p>
    <w:p w:rsidR="00776081" w:rsidRPr="00B4403B" w:rsidRDefault="00776081" w:rsidP="0077608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прачечная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–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1;</w:t>
      </w:r>
    </w:p>
    <w:p w:rsidR="00776081" w:rsidRPr="00B4403B" w:rsidRDefault="00776081" w:rsidP="0077608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костелярная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- 1;</w:t>
      </w:r>
    </w:p>
    <w:p w:rsidR="00776081" w:rsidRPr="00B4403B" w:rsidRDefault="00776081" w:rsidP="0077608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медицинский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кабинет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–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1;</w:t>
      </w:r>
    </w:p>
    <w:p w:rsidR="00776081" w:rsidRPr="00B4403B" w:rsidRDefault="00776081" w:rsidP="0077608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изолятор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>–</w:t>
      </w:r>
      <w:r w:rsidRPr="00B4403B">
        <w:rPr>
          <w:rFonts w:hAnsi="Times New Roman" w:cs="Times New Roman"/>
          <w:color w:val="000000"/>
          <w:sz w:val="28"/>
          <w:szCs w:val="28"/>
          <w:lang w:val="en-US"/>
        </w:rPr>
        <w:t xml:space="preserve"> 1.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При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создании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предметно</w:t>
      </w:r>
      <w:r w:rsidRPr="00B4403B">
        <w:rPr>
          <w:rFonts w:hAnsi="Times New Roman" w:cs="Times New Roman"/>
          <w:color w:val="000000"/>
          <w:sz w:val="28"/>
          <w:szCs w:val="28"/>
        </w:rPr>
        <w:t>-</w:t>
      </w:r>
      <w:r w:rsidRPr="00B4403B">
        <w:rPr>
          <w:rFonts w:hAnsi="Times New Roman" w:cs="Times New Roman"/>
          <w:color w:val="000000"/>
          <w:sz w:val="28"/>
          <w:szCs w:val="28"/>
        </w:rPr>
        <w:t>развивающей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среды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воспитатели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учитывают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возрастные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индивидуальные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особенности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своей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группы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Оборудованы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групповые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комнаты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включающие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игровую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познавательную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обеденную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зоны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Зоны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уединения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202</w:t>
      </w:r>
      <w:r>
        <w:rPr>
          <w:rFonts w:hAnsi="Times New Roman" w:cs="Times New Roman"/>
          <w:color w:val="000000"/>
          <w:sz w:val="28"/>
          <w:szCs w:val="28"/>
        </w:rPr>
        <w:t>2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году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провел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текущий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ремонт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B4403B">
        <w:rPr>
          <w:rFonts w:hAnsi="Times New Roman" w:cs="Times New Roman"/>
          <w:color w:val="000000"/>
          <w:sz w:val="28"/>
          <w:szCs w:val="28"/>
        </w:rPr>
        <w:t>группы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1 </w:t>
      </w:r>
      <w:r w:rsidRPr="00B4403B">
        <w:rPr>
          <w:rFonts w:hAnsi="Times New Roman" w:cs="Times New Roman"/>
          <w:color w:val="000000"/>
          <w:sz w:val="28"/>
          <w:szCs w:val="28"/>
        </w:rPr>
        <w:t>туалетной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комнаты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1 </w:t>
      </w:r>
      <w:r w:rsidRPr="00B4403B">
        <w:rPr>
          <w:rFonts w:hAnsi="Times New Roman" w:cs="Times New Roman"/>
          <w:color w:val="000000"/>
          <w:sz w:val="28"/>
          <w:szCs w:val="28"/>
        </w:rPr>
        <w:t>раздаточной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логопедического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кабинета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Вставлены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новые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окна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2 </w:t>
      </w:r>
      <w:r w:rsidRPr="00B4403B">
        <w:rPr>
          <w:rFonts w:hAnsi="Times New Roman" w:cs="Times New Roman"/>
          <w:color w:val="000000"/>
          <w:sz w:val="28"/>
          <w:szCs w:val="28"/>
        </w:rPr>
        <w:t>группах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2 </w:t>
      </w:r>
      <w:r w:rsidRPr="00B4403B">
        <w:rPr>
          <w:rFonts w:hAnsi="Times New Roman" w:cs="Times New Roman"/>
          <w:color w:val="000000"/>
          <w:sz w:val="28"/>
          <w:szCs w:val="28"/>
        </w:rPr>
        <w:t>кабинетах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Приобретены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стулья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столы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B4403B">
        <w:rPr>
          <w:rFonts w:hAnsi="Times New Roman" w:cs="Times New Roman"/>
          <w:color w:val="000000"/>
          <w:sz w:val="28"/>
          <w:szCs w:val="28"/>
        </w:rPr>
        <w:t>группу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стулья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музыкальный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зал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Оборудована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площадка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территории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для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проведения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праздничных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202</w:t>
      </w:r>
      <w:r>
        <w:rPr>
          <w:rFonts w:hAnsi="Times New Roman" w:cs="Times New Roman"/>
          <w:color w:val="000000"/>
          <w:sz w:val="28"/>
          <w:szCs w:val="28"/>
        </w:rPr>
        <w:t>2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материально</w:t>
      </w:r>
      <w:r w:rsidRPr="00B4403B">
        <w:rPr>
          <w:rFonts w:hAnsi="Times New Roman" w:cs="Times New Roman"/>
          <w:color w:val="000000"/>
          <w:sz w:val="28"/>
          <w:szCs w:val="28"/>
        </w:rPr>
        <w:t>-</w:t>
      </w:r>
      <w:r w:rsidRPr="00B4403B">
        <w:rPr>
          <w:rFonts w:hAnsi="Times New Roman" w:cs="Times New Roman"/>
          <w:color w:val="000000"/>
          <w:sz w:val="28"/>
          <w:szCs w:val="28"/>
        </w:rPr>
        <w:t>техническое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состояние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территории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соответствует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действующим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санитарно</w:t>
      </w:r>
      <w:r w:rsidRPr="00B4403B">
        <w:rPr>
          <w:rFonts w:hAnsi="Times New Roman" w:cs="Times New Roman"/>
          <w:color w:val="000000"/>
          <w:sz w:val="28"/>
          <w:szCs w:val="28"/>
        </w:rPr>
        <w:t>-</w:t>
      </w:r>
      <w:r w:rsidRPr="00B4403B">
        <w:rPr>
          <w:rFonts w:hAnsi="Times New Roman" w:cs="Times New Roman"/>
          <w:color w:val="000000"/>
          <w:sz w:val="28"/>
          <w:szCs w:val="28"/>
        </w:rPr>
        <w:t>эпидемиологическим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устройству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содержанию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режима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работы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дошкольных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организациях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правилам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пожарной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охраны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труда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202</w:t>
      </w:r>
      <w:r>
        <w:rPr>
          <w:rFonts w:hAnsi="Times New Roman" w:cs="Times New Roman"/>
          <w:color w:val="000000"/>
          <w:sz w:val="28"/>
          <w:szCs w:val="28"/>
        </w:rPr>
        <w:t>2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году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для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национального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проекта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«Образование»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случае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неблагоприятной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эпидемиологической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обстановки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имеется</w:t>
      </w:r>
      <w:r w:rsidRPr="00B4403B">
        <w:rPr>
          <w:rFonts w:hAnsi="Times New Roman" w:cs="Times New Roman"/>
          <w:color w:val="000000"/>
          <w:sz w:val="28"/>
          <w:szCs w:val="28"/>
        </w:rPr>
        <w:t>: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B4403B">
        <w:rPr>
          <w:rFonts w:hAnsi="Times New Roman" w:cs="Times New Roman"/>
          <w:color w:val="000000"/>
          <w:sz w:val="28"/>
          <w:szCs w:val="28"/>
        </w:rPr>
        <w:t>доступность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сети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Интернет</w:t>
      </w:r>
      <w:r w:rsidRPr="00B4403B">
        <w:rPr>
          <w:rFonts w:hAnsi="Times New Roman" w:cs="Times New Roman"/>
          <w:color w:val="000000"/>
          <w:sz w:val="28"/>
          <w:szCs w:val="28"/>
        </w:rPr>
        <w:t>,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B4403B">
        <w:rPr>
          <w:rFonts w:hAnsi="Times New Roman" w:cs="Times New Roman"/>
          <w:color w:val="000000"/>
          <w:sz w:val="28"/>
          <w:szCs w:val="28"/>
        </w:rPr>
        <w:t>наличие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использование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цифровых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процессе</w:t>
      </w:r>
      <w:r w:rsidRPr="00B4403B">
        <w:rPr>
          <w:rFonts w:hAnsi="Times New Roman" w:cs="Times New Roman"/>
          <w:color w:val="000000"/>
          <w:sz w:val="28"/>
          <w:szCs w:val="28"/>
        </w:rPr>
        <w:t>,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lastRenderedPageBreak/>
        <w:t xml:space="preserve">-  </w:t>
      </w:r>
      <w:r w:rsidRPr="00B4403B">
        <w:rPr>
          <w:rFonts w:hAnsi="Times New Roman" w:cs="Times New Roman"/>
          <w:color w:val="000000"/>
          <w:sz w:val="28"/>
          <w:szCs w:val="28"/>
        </w:rPr>
        <w:t>управление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цифровой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трансформацией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помощью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медиа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информационного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B4403B">
        <w:rPr>
          <w:rFonts w:hAnsi="Times New Roman" w:cs="Times New Roman"/>
          <w:color w:val="000000"/>
          <w:sz w:val="28"/>
          <w:szCs w:val="28"/>
        </w:rPr>
        <w:t>ресурса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связи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Существуют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определённые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трудности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проведении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занятий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воспитанниками</w:t>
      </w:r>
      <w:r w:rsidRPr="00B4403B">
        <w:rPr>
          <w:rFonts w:hAnsi="Times New Roman" w:cs="Times New Roman"/>
          <w:color w:val="000000"/>
          <w:sz w:val="28"/>
          <w:szCs w:val="28"/>
        </w:rPr>
        <w:t>: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B4403B">
        <w:rPr>
          <w:rFonts w:hAnsi="Times New Roman" w:cs="Times New Roman"/>
          <w:color w:val="000000"/>
          <w:sz w:val="28"/>
          <w:szCs w:val="28"/>
        </w:rPr>
        <w:t>отсутствует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стабильное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устойчивое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интернет</w:t>
      </w:r>
      <w:r w:rsidRPr="00B4403B">
        <w:rPr>
          <w:rFonts w:hAnsi="Times New Roman" w:cs="Times New Roman"/>
          <w:color w:val="000000"/>
          <w:sz w:val="28"/>
          <w:szCs w:val="28"/>
        </w:rPr>
        <w:t>-</w:t>
      </w:r>
      <w:r w:rsidRPr="00B4403B">
        <w:rPr>
          <w:rFonts w:hAnsi="Times New Roman" w:cs="Times New Roman"/>
          <w:color w:val="000000"/>
          <w:sz w:val="28"/>
          <w:szCs w:val="28"/>
        </w:rPr>
        <w:t>соединение</w:t>
      </w:r>
      <w:r w:rsidRPr="00B4403B">
        <w:rPr>
          <w:rFonts w:hAnsi="Times New Roman" w:cs="Times New Roman"/>
          <w:color w:val="000000"/>
          <w:sz w:val="28"/>
          <w:szCs w:val="28"/>
        </w:rPr>
        <w:t>,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B4403B">
        <w:rPr>
          <w:rFonts w:hAnsi="Times New Roman" w:cs="Times New Roman"/>
          <w:color w:val="000000"/>
          <w:sz w:val="28"/>
          <w:szCs w:val="28"/>
        </w:rPr>
        <w:t>недостаточно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необходимого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оборудования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B4403B">
        <w:rPr>
          <w:rFonts w:hAnsi="Times New Roman" w:cs="Times New Roman"/>
          <w:color w:val="000000"/>
          <w:sz w:val="28"/>
          <w:szCs w:val="28"/>
        </w:rPr>
        <w:t>ноутбуков</w:t>
      </w:r>
      <w:r w:rsidRPr="00B4403B">
        <w:rPr>
          <w:rFonts w:hAnsi="Times New Roman" w:cs="Times New Roman"/>
          <w:color w:val="000000"/>
          <w:sz w:val="28"/>
          <w:szCs w:val="28"/>
        </w:rPr>
        <w:t>),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B4403B">
        <w:rPr>
          <w:rFonts w:hAnsi="Times New Roman" w:cs="Times New Roman"/>
          <w:color w:val="000000"/>
          <w:sz w:val="28"/>
          <w:szCs w:val="28"/>
        </w:rPr>
        <w:t>нет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технического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для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массовых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общесадовских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родителями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Вывод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B4403B">
        <w:rPr>
          <w:rFonts w:hAnsi="Times New Roman" w:cs="Times New Roman"/>
          <w:color w:val="000000"/>
          <w:sz w:val="28"/>
          <w:szCs w:val="28"/>
        </w:rPr>
        <w:t>необходимо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202</w:t>
      </w:r>
      <w:r>
        <w:rPr>
          <w:rFonts w:hAnsi="Times New Roman" w:cs="Times New Roman"/>
          <w:color w:val="000000"/>
          <w:sz w:val="28"/>
          <w:szCs w:val="28"/>
        </w:rPr>
        <w:t>3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году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запланировать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приобретение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нужного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оборудования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программного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деятельности образовательного учреждения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Основные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работы</w:t>
      </w:r>
    </w:p>
    <w:p w:rsidR="00776081" w:rsidRPr="00B4403B" w:rsidRDefault="00776081" w:rsidP="00776081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Направления</w:t>
      </w:r>
      <w:r w:rsidRPr="00B4403B">
        <w:rPr>
          <w:rFonts w:hAnsi="Times New Roman" w:cs="Times New Roman"/>
          <w:color w:val="000000"/>
          <w:sz w:val="28"/>
          <w:szCs w:val="28"/>
        </w:rPr>
        <w:t>:</w:t>
      </w:r>
    </w:p>
    <w:p w:rsidR="00776081" w:rsidRDefault="00776081" w:rsidP="00776081">
      <w:p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Осуществление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проектной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связанной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национальной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культурой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историей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страны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для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формирования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патриотизма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уважения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общечеловеческим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ценностям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Default="00776081" w:rsidP="00776081">
      <w:p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Default="00776081" w:rsidP="00776081">
      <w:p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Default="00776081" w:rsidP="00776081">
      <w:p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6081" w:rsidTr="005049E5">
        <w:tc>
          <w:tcPr>
            <w:tcW w:w="4672" w:type="dxa"/>
          </w:tcPr>
          <w:p w:rsidR="00776081" w:rsidRPr="00B4403B" w:rsidRDefault="00776081" w:rsidP="005049E5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673" w:type="dxa"/>
          </w:tcPr>
          <w:p w:rsidR="00776081" w:rsidRPr="00B4403B" w:rsidRDefault="00776081" w:rsidP="005049E5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Дата</w:t>
            </w:r>
          </w:p>
          <w:p w:rsidR="00776081" w:rsidRPr="00B4403B" w:rsidRDefault="00776081" w:rsidP="005049E5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проведения</w:t>
            </w:r>
          </w:p>
        </w:tc>
      </w:tr>
      <w:tr w:rsidR="00776081" w:rsidTr="005049E5">
        <w:tc>
          <w:tcPr>
            <w:tcW w:w="4672" w:type="dxa"/>
          </w:tcPr>
          <w:p w:rsidR="00776081" w:rsidRPr="00B4403B" w:rsidRDefault="00776081" w:rsidP="005049E5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спасибо»</w:t>
            </w:r>
          </w:p>
          <w:p w:rsidR="00776081" w:rsidRDefault="00776081" w:rsidP="005049E5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Рождественские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истории</w:t>
            </w:r>
          </w:p>
          <w:p w:rsidR="00776081" w:rsidRDefault="00776081" w:rsidP="005049E5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Снеговика</w:t>
            </w:r>
          </w:p>
          <w:p w:rsidR="00776081" w:rsidRPr="00615ED6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776081" w:rsidRDefault="00776081" w:rsidP="005049E5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Tr="005049E5">
        <w:tc>
          <w:tcPr>
            <w:tcW w:w="4672" w:type="dxa"/>
          </w:tcPr>
          <w:p w:rsidR="00776081" w:rsidRPr="00615ED6" w:rsidRDefault="00776081" w:rsidP="005049E5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ездовых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собак</w:t>
            </w:r>
          </w:p>
        </w:tc>
        <w:tc>
          <w:tcPr>
            <w:tcW w:w="4673" w:type="dxa"/>
          </w:tcPr>
          <w:p w:rsidR="00776081" w:rsidRPr="00B4403B" w:rsidRDefault="00776081" w:rsidP="005049E5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Tr="005049E5">
        <w:tc>
          <w:tcPr>
            <w:tcW w:w="4672" w:type="dxa"/>
          </w:tcPr>
          <w:p w:rsidR="00776081" w:rsidRPr="00615ED6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книги</w:t>
            </w:r>
          </w:p>
        </w:tc>
        <w:tc>
          <w:tcPr>
            <w:tcW w:w="4673" w:type="dxa"/>
          </w:tcPr>
          <w:p w:rsidR="00776081" w:rsidRPr="00615ED6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</w:tr>
      <w:tr w:rsidR="00776081" w:rsidTr="005049E5">
        <w:tc>
          <w:tcPr>
            <w:tcW w:w="4672" w:type="dxa"/>
          </w:tcPr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космических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знаний</w:t>
            </w:r>
          </w:p>
          <w:p w:rsidR="00776081" w:rsidRPr="00615ED6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Земли</w:t>
            </w:r>
          </w:p>
        </w:tc>
        <w:tc>
          <w:tcPr>
            <w:tcW w:w="4673" w:type="dxa"/>
          </w:tcPr>
          <w:p w:rsidR="00776081" w:rsidRPr="00615ED6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</w:tr>
      <w:tr w:rsidR="00776081" w:rsidTr="005049E5">
        <w:tc>
          <w:tcPr>
            <w:tcW w:w="4672" w:type="dxa"/>
          </w:tcPr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Солнца</w:t>
            </w: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«Давным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давно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была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война…»</w:t>
            </w:r>
          </w:p>
          <w:p w:rsidR="00776081" w:rsidRPr="00615ED6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письменности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4673" w:type="dxa"/>
          </w:tcPr>
          <w:p w:rsidR="00776081" w:rsidRPr="00615ED6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</w:tr>
      <w:tr w:rsidR="00776081" w:rsidTr="005049E5">
        <w:tc>
          <w:tcPr>
            <w:tcW w:w="4672" w:type="dxa"/>
          </w:tcPr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детей</w:t>
            </w: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России</w:t>
            </w: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«Безопасность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дороге»</w:t>
            </w:r>
          </w:p>
          <w:p w:rsidR="00776081" w:rsidRPr="001B0279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медработника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профессией</w:t>
            </w:r>
          </w:p>
        </w:tc>
        <w:tc>
          <w:tcPr>
            <w:tcW w:w="4673" w:type="dxa"/>
          </w:tcPr>
          <w:p w:rsidR="00776081" w:rsidRPr="001B0279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Июнь</w:t>
            </w:r>
          </w:p>
        </w:tc>
      </w:tr>
      <w:tr w:rsidR="00776081" w:rsidTr="005049E5">
        <w:tc>
          <w:tcPr>
            <w:tcW w:w="4672" w:type="dxa"/>
          </w:tcPr>
          <w:p w:rsidR="00776081" w:rsidRPr="001B0279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4673" w:type="dxa"/>
          </w:tcPr>
          <w:p w:rsidR="00776081" w:rsidRPr="001B0279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Июль</w:t>
            </w:r>
          </w:p>
        </w:tc>
      </w:tr>
      <w:tr w:rsidR="00776081" w:rsidTr="005049E5">
        <w:tc>
          <w:tcPr>
            <w:tcW w:w="4672" w:type="dxa"/>
          </w:tcPr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Народные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праздники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Спасы</w:t>
            </w:r>
          </w:p>
          <w:p w:rsidR="00776081" w:rsidRPr="001B0279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флага</w:t>
            </w:r>
          </w:p>
        </w:tc>
        <w:tc>
          <w:tcPr>
            <w:tcW w:w="4673" w:type="dxa"/>
          </w:tcPr>
          <w:p w:rsidR="00776081" w:rsidRPr="001B0279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Август</w:t>
            </w:r>
          </w:p>
        </w:tc>
      </w:tr>
      <w:tr w:rsidR="00776081" w:rsidTr="005049E5">
        <w:tc>
          <w:tcPr>
            <w:tcW w:w="4672" w:type="dxa"/>
          </w:tcPr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Наш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любимый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сад</w:t>
            </w: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БДД</w:t>
            </w:r>
          </w:p>
          <w:p w:rsidR="00776081" w:rsidRPr="00615ED6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«Рассказы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Воронковой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детях»</w:t>
            </w:r>
          </w:p>
        </w:tc>
        <w:tc>
          <w:tcPr>
            <w:tcW w:w="4673" w:type="dxa"/>
          </w:tcPr>
          <w:p w:rsidR="00776081" w:rsidRPr="00615ED6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</w:tr>
      <w:tr w:rsidR="00776081" w:rsidTr="005049E5">
        <w:tc>
          <w:tcPr>
            <w:tcW w:w="4672" w:type="dxa"/>
          </w:tcPr>
          <w:p w:rsidR="00776081" w:rsidRPr="00615ED6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Певец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родного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края</w:t>
            </w:r>
          </w:p>
        </w:tc>
        <w:tc>
          <w:tcPr>
            <w:tcW w:w="4673" w:type="dxa"/>
          </w:tcPr>
          <w:p w:rsidR="00776081" w:rsidRPr="00615ED6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</w:tr>
      <w:tr w:rsidR="00776081" w:rsidTr="005049E5">
        <w:tc>
          <w:tcPr>
            <w:tcW w:w="4672" w:type="dxa"/>
          </w:tcPr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хлеба»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людей</w:t>
            </w: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«Повар»</w:t>
            </w: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бабушек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дедушек»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традиции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народа</w:t>
            </w: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ребенка</w:t>
            </w:r>
          </w:p>
          <w:p w:rsidR="00776081" w:rsidRPr="009F17C2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Матери»</w:t>
            </w:r>
          </w:p>
        </w:tc>
        <w:tc>
          <w:tcPr>
            <w:tcW w:w="4673" w:type="dxa"/>
          </w:tcPr>
          <w:p w:rsidR="00776081" w:rsidRPr="009F17C2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</w:tr>
      <w:tr w:rsidR="00776081" w:rsidTr="005049E5">
        <w:tc>
          <w:tcPr>
            <w:tcW w:w="4672" w:type="dxa"/>
          </w:tcPr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Государственные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символы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776081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Волшебный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праздник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«Новый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год»</w:t>
            </w:r>
          </w:p>
          <w:p w:rsidR="00776081" w:rsidRPr="009F17C2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спасателя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России»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673" w:type="dxa"/>
          </w:tcPr>
          <w:p w:rsidR="00776081" w:rsidRPr="009F17C2" w:rsidRDefault="00776081" w:rsidP="005049E5">
            <w:pPr>
              <w:spacing w:before="100" w:after="10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</w:tr>
    </w:tbl>
    <w:p w:rsidR="00776081" w:rsidRPr="00B4403B" w:rsidRDefault="00776081" w:rsidP="00776081">
      <w:p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Pr="00B4403B" w:rsidRDefault="00776081" w:rsidP="00776081">
      <w:p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Default="00776081" w:rsidP="007760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Вывод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B4403B">
        <w:rPr>
          <w:rFonts w:hAnsi="Times New Roman" w:cs="Times New Roman"/>
          <w:color w:val="000000"/>
          <w:sz w:val="28"/>
          <w:szCs w:val="28"/>
        </w:rPr>
        <w:t>проектный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метод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осуществляемый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ascii="Times New Roman" w:hAnsi="Times New Roman" w:cs="Times New Roman"/>
          <w:sz w:val="28"/>
          <w:szCs w:val="28"/>
        </w:rPr>
        <w:t xml:space="preserve">обеспечивает психологическое благополучие и здоровье детей; способствует воспитанию ценностных ориентиров добра, красоты, познания и здорового образа жизни у детей дошкольного возраста; даёт возможность объединить и сплотить детей, родителей и педагогов на основе дружбы, сотрудничества, познавательной, творческой, созидательной  деятельности, укрепить семейные связи. 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Оценка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функционирования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внутренней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системы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оценки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качества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образования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утверждено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положение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внутренней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системе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оценки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качества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01.09.2015 </w:t>
      </w:r>
      <w:r w:rsidRPr="00B4403B">
        <w:rPr>
          <w:rFonts w:hAnsi="Times New Roman" w:cs="Times New Roman"/>
          <w:color w:val="000000"/>
          <w:sz w:val="28"/>
          <w:szCs w:val="28"/>
        </w:rPr>
        <w:t>г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Мониторинг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качества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2022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году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показал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хорошую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работу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коллектива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всем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показателям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Состояние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здоровья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физического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развития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удовлетворительные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Все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выпускной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групп</w:t>
      </w:r>
      <w:r>
        <w:rPr>
          <w:rFonts w:hAnsi="Times New Roman" w:cs="Times New Roman"/>
          <w:color w:val="000000"/>
          <w:sz w:val="28"/>
          <w:szCs w:val="28"/>
        </w:rPr>
        <w:t>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зачислены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школы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города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течение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года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успешно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участвовали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конкурсах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мероприятиях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различного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уровня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lastRenderedPageBreak/>
        <w:t>Опрос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«Удовлетворённость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деятельностью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сада»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опросе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участвовало</w:t>
      </w:r>
      <w:r>
        <w:rPr>
          <w:rFonts w:hAnsi="Times New Roman" w:cs="Times New Roman"/>
          <w:color w:val="000000"/>
          <w:sz w:val="28"/>
          <w:szCs w:val="28"/>
        </w:rPr>
        <w:t xml:space="preserve">  102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   </w:t>
      </w:r>
      <w:r w:rsidRPr="00B4403B">
        <w:rPr>
          <w:rFonts w:hAnsi="Times New Roman" w:cs="Times New Roman"/>
          <w:color w:val="000000"/>
          <w:sz w:val="28"/>
          <w:szCs w:val="28"/>
        </w:rPr>
        <w:t>семьи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что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составило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66%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опроса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6"/>
        <w:gridCol w:w="1035"/>
        <w:gridCol w:w="912"/>
        <w:gridCol w:w="887"/>
        <w:gridCol w:w="887"/>
        <w:gridCol w:w="808"/>
      </w:tblGrid>
      <w:tr w:rsidR="00776081" w:rsidRPr="00B4403B" w:rsidTr="005049E5">
        <w:tc>
          <w:tcPr>
            <w:tcW w:w="4821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Критерий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29" w:type="dxa"/>
            <w:gridSpan w:val="5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</w:t>
            </w:r>
          </w:p>
        </w:tc>
      </w:tr>
      <w:tr w:rsidR="00776081" w:rsidRPr="00B4403B" w:rsidTr="005049E5">
        <w:tc>
          <w:tcPr>
            <w:tcW w:w="4821" w:type="dxa"/>
          </w:tcPr>
          <w:p w:rsidR="00776081" w:rsidRPr="00B4403B" w:rsidRDefault="00776081" w:rsidP="005049E5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баллов</w:t>
            </w:r>
          </w:p>
        </w:tc>
        <w:tc>
          <w:tcPr>
            <w:tcW w:w="91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балла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балла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балла</w:t>
            </w:r>
          </w:p>
        </w:tc>
        <w:tc>
          <w:tcPr>
            <w:tcW w:w="808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балл</w:t>
            </w:r>
          </w:p>
        </w:tc>
      </w:tr>
      <w:tr w:rsidR="00776081" w:rsidRPr="00B4403B" w:rsidTr="005049E5">
        <w:tc>
          <w:tcPr>
            <w:tcW w:w="4821" w:type="dxa"/>
          </w:tcPr>
          <w:p w:rsidR="00776081" w:rsidRPr="00B4403B" w:rsidRDefault="00776081" w:rsidP="005049E5">
            <w:pPr>
              <w:numPr>
                <w:ilvl w:val="0"/>
                <w:numId w:val="11"/>
              </w:num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Компетентность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103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94%</w:t>
            </w:r>
          </w:p>
        </w:tc>
        <w:tc>
          <w:tcPr>
            <w:tcW w:w="91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6%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08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76081" w:rsidRPr="00B4403B" w:rsidTr="005049E5">
        <w:tc>
          <w:tcPr>
            <w:tcW w:w="4821" w:type="dxa"/>
          </w:tcPr>
          <w:p w:rsidR="00776081" w:rsidRPr="00B4403B" w:rsidRDefault="00776081" w:rsidP="005049E5">
            <w:pPr>
              <w:numPr>
                <w:ilvl w:val="0"/>
                <w:numId w:val="11"/>
              </w:num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хорошего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ухода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присмотра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ребёнком</w:t>
            </w:r>
          </w:p>
        </w:tc>
        <w:tc>
          <w:tcPr>
            <w:tcW w:w="103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93%</w:t>
            </w:r>
          </w:p>
        </w:tc>
        <w:tc>
          <w:tcPr>
            <w:tcW w:w="91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7%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08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76081" w:rsidRPr="00B4403B" w:rsidTr="005049E5">
        <w:tc>
          <w:tcPr>
            <w:tcW w:w="4821" w:type="dxa"/>
          </w:tcPr>
          <w:p w:rsidR="00776081" w:rsidRPr="00B4403B" w:rsidRDefault="00776081" w:rsidP="005049E5">
            <w:pPr>
              <w:numPr>
                <w:ilvl w:val="0"/>
                <w:numId w:val="11"/>
              </w:numPr>
              <w:spacing w:before="100" w:after="10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103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86%</w:t>
            </w:r>
          </w:p>
        </w:tc>
        <w:tc>
          <w:tcPr>
            <w:tcW w:w="91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12,5%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1,5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08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76081" w:rsidRPr="00B4403B" w:rsidTr="005049E5">
        <w:tc>
          <w:tcPr>
            <w:tcW w:w="4821" w:type="dxa"/>
          </w:tcPr>
          <w:p w:rsidR="00776081" w:rsidRPr="00B4403B" w:rsidRDefault="00776081" w:rsidP="005049E5">
            <w:pPr>
              <w:numPr>
                <w:ilvl w:val="0"/>
                <w:numId w:val="11"/>
              </w:num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дополнительных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услуг</w:t>
            </w:r>
          </w:p>
          <w:p w:rsidR="00776081" w:rsidRPr="00B4403B" w:rsidRDefault="00776081" w:rsidP="005049E5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29" w:type="dxa"/>
            <w:gridSpan w:val="5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776081" w:rsidRPr="00B4403B" w:rsidTr="005049E5">
        <w:tc>
          <w:tcPr>
            <w:tcW w:w="4821" w:type="dxa"/>
          </w:tcPr>
          <w:p w:rsidR="00776081" w:rsidRPr="00B4403B" w:rsidRDefault="00776081" w:rsidP="005049E5">
            <w:pPr>
              <w:numPr>
                <w:ilvl w:val="0"/>
                <w:numId w:val="11"/>
              </w:num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Безопасность</w:t>
            </w:r>
          </w:p>
          <w:p w:rsidR="00776081" w:rsidRPr="00B4403B" w:rsidRDefault="00776081" w:rsidP="005049E5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76081" w:rsidRPr="00B4403B" w:rsidRDefault="00776081" w:rsidP="005049E5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65%</w:t>
            </w:r>
          </w:p>
        </w:tc>
        <w:tc>
          <w:tcPr>
            <w:tcW w:w="91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24%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11%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08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76081" w:rsidRPr="00B4403B" w:rsidTr="005049E5">
        <w:tc>
          <w:tcPr>
            <w:tcW w:w="4821" w:type="dxa"/>
          </w:tcPr>
          <w:p w:rsidR="00776081" w:rsidRPr="00B4403B" w:rsidRDefault="00776081" w:rsidP="005049E5">
            <w:pPr>
              <w:numPr>
                <w:ilvl w:val="0"/>
                <w:numId w:val="11"/>
              </w:num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техническое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обеспечение</w:t>
            </w:r>
          </w:p>
          <w:p w:rsidR="00776081" w:rsidRPr="00B4403B" w:rsidRDefault="00776081" w:rsidP="005049E5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63%</w:t>
            </w:r>
          </w:p>
        </w:tc>
        <w:tc>
          <w:tcPr>
            <w:tcW w:w="91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32%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  <w:tc>
          <w:tcPr>
            <w:tcW w:w="808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76081" w:rsidRPr="00B4403B" w:rsidTr="005049E5">
        <w:tc>
          <w:tcPr>
            <w:tcW w:w="4821" w:type="dxa"/>
          </w:tcPr>
          <w:p w:rsidR="00776081" w:rsidRPr="00B4403B" w:rsidRDefault="00776081" w:rsidP="005049E5">
            <w:pPr>
              <w:numPr>
                <w:ilvl w:val="0"/>
                <w:numId w:val="11"/>
              </w:numPr>
              <w:spacing w:before="100" w:after="10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Возможность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функционированием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ДОУ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стороны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03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85%</w:t>
            </w:r>
          </w:p>
        </w:tc>
        <w:tc>
          <w:tcPr>
            <w:tcW w:w="91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14%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0,5%</w:t>
            </w:r>
          </w:p>
        </w:tc>
        <w:tc>
          <w:tcPr>
            <w:tcW w:w="88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08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0,5%</w:t>
            </w:r>
          </w:p>
        </w:tc>
      </w:tr>
    </w:tbl>
    <w:p w:rsidR="00776081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Анкетирование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родителей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показало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высокую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степень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удовлетворенности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качеством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предоставляемых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услуг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анализа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показателей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776081" w:rsidRPr="00B4403B" w:rsidRDefault="00776081" w:rsidP="00776081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Данные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приведены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состоянию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30.12.202</w:t>
      </w:r>
      <w:r>
        <w:rPr>
          <w:rFonts w:hAnsi="Times New Roman" w:cs="Times New Roman"/>
          <w:color w:val="000000"/>
          <w:sz w:val="28"/>
          <w:szCs w:val="28"/>
        </w:rPr>
        <w:t>2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7"/>
        <w:gridCol w:w="1937"/>
        <w:gridCol w:w="2882"/>
      </w:tblGrid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Показатели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Единица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en-US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измерения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Количество</w:t>
            </w:r>
          </w:p>
        </w:tc>
      </w:tr>
      <w:tr w:rsidR="00776081" w:rsidRPr="00B4403B" w:rsidTr="005049E5">
        <w:tc>
          <w:tcPr>
            <w:tcW w:w="9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Образовательная</w:t>
            </w: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деятельность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Общее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которые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обучаются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B4403B">
              <w:rPr>
                <w:sz w:val="28"/>
                <w:szCs w:val="28"/>
              </w:rPr>
              <w:br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программе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дошкольного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том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числе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обучающиеся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человек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776081" w:rsidRPr="00B4403B" w:rsidTr="005049E5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режиме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полного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дня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(8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12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часов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режиме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кратковременного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пребывания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(3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часов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семейной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дошкольной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группе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форме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семейного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психолого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педагогическим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сопровождением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которое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организует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детский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сад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Общее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возрасте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трех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Общее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возрасте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трех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восьми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удельный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вес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численности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которые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получают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услуги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присмотра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ухода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том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группах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en-US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  <w:t>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76081" w:rsidRPr="00B4403B" w:rsidTr="005049E5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12-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часового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пребывания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60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(100%)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14-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часового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пребывания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круглосуточного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пребывания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удельный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вес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ОВЗ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общей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которые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получают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услуги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человек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en-US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  <w:t>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 </w:t>
            </w:r>
            <w:r w:rsidRPr="00B4403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76081" w:rsidRPr="00B4403B" w:rsidTr="005049E5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коррекции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недостатков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физического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психического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1,9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обучению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программе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дошкольного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1,9%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присмотру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уходу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3 (1,9%)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Средний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пропущенных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болезни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дней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одного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воспитанника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Общая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педработников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том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педработников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76081" w:rsidRPr="00B4403B" w:rsidTr="005049E5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высшим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образованием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высшим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педагогической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направленности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профиля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средним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профессиональным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образованием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средним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профессиональным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педагогической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направленности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профиля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удельный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вес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которым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результатам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аттестации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присвоена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квалификационная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категория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том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en-US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  <w:t>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776081" w:rsidRPr="00B4403B" w:rsidTr="005049E5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высшей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%)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первой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77%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удельный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вес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стаж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которых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составляет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en-US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  <w:t>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76081" w:rsidRPr="00B4403B" w:rsidTr="005049E5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5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 (8%)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больше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30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32%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удельный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вес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возрасте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en-US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  <w:t>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76081" w:rsidRPr="00B4403B" w:rsidTr="005049E5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30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 (8%)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55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40%)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удельный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вес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административно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хозяйственных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которые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последние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5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прошли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квалификации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или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профессиональную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переподготовку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таких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человек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en-US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  <w:t>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14 (93%)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удельный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вес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административно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хозяйственных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которые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прошли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квалификации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применению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процессе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ФГОС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,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общей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численности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таких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en-US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  <w:t>(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14 (93%)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Соотношение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«педагогический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работник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воспитанник»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чело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en-US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век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1/12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Наличие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детском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саду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76081" w:rsidRPr="00B4403B" w:rsidTr="005049E5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музыкального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руководителя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инструктора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физической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культуре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учителя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логопеда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логопеда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учителя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дефектолога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педагога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психолога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76081" w:rsidRPr="00B4403B" w:rsidTr="005049E5">
        <w:tc>
          <w:tcPr>
            <w:tcW w:w="9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Инфраструктура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Общая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площадь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помещений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которых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осуществляется</w:t>
            </w: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образовательная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расчете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одного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м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Площадь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помещений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дополнительных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видов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м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Наличие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детском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саду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76081" w:rsidRPr="00B4403B" w:rsidTr="005049E5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физкультурного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зала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музыкального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зала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</w:p>
        </w:tc>
      </w:tr>
      <w:tr w:rsidR="00776081" w:rsidRPr="00B4403B" w:rsidTr="005049E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прогулочных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площадок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которые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оснащены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так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чтобы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обеспечить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потребность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физической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активности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игровой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</w:rPr>
              <w:t>улице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81" w:rsidRPr="00B4403B" w:rsidRDefault="00776081" w:rsidP="005049E5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</w:p>
        </w:tc>
      </w:tr>
    </w:tbl>
    <w:p w:rsidR="00776081" w:rsidRPr="00B4403B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Анализ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показателей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указывает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что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имеет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достаточную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инфраструктуру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которая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соответствует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СП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2.3/2.4.3590-20</w:t>
      </w:r>
      <w:r w:rsidRPr="00A86C06">
        <w:rPr>
          <w:rFonts w:hAnsi="Times New Roman" w:cs="Times New Roman"/>
          <w:color w:val="000000"/>
          <w:sz w:val="28"/>
          <w:szCs w:val="28"/>
        </w:rPr>
        <w:t>.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позволяет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реализовывать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программы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полном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объеме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ФГОС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ДО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Детский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укомплектован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педагогическими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иными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работниками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которые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имеют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высокую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квалификацию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регулярно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проходят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повышение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что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обеспечивает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результативность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776081" w:rsidRDefault="00776081" w:rsidP="00776081">
      <w:pPr>
        <w:spacing w:before="100" w:beforeAutospacing="1" w:after="100" w:afterAutospacing="1" w:line="240" w:lineRule="auto"/>
        <w:ind w:left="360"/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4B2B97">
        <w:rPr>
          <w:rFonts w:hAnsi="Times New Roman" w:cs="Times New Roman"/>
          <w:b/>
          <w:color w:val="000000"/>
          <w:sz w:val="28"/>
          <w:szCs w:val="28"/>
          <w:lang w:val="en-US"/>
        </w:rPr>
        <w:t>III</w:t>
      </w:r>
      <w:r w:rsidRPr="004B2B97">
        <w:rPr>
          <w:rFonts w:hAnsi="Times New Roman" w:cs="Times New Roman"/>
          <w:b/>
          <w:color w:val="000000"/>
          <w:sz w:val="28"/>
          <w:szCs w:val="28"/>
        </w:rPr>
        <w:t>.</w:t>
      </w:r>
      <w:r w:rsidRPr="004B2B97">
        <w:rPr>
          <w:rFonts w:hAnsi="Times New Roman" w:cs="Times New Roman"/>
          <w:b/>
          <w:color w:val="000000"/>
          <w:sz w:val="28"/>
          <w:szCs w:val="28"/>
        </w:rPr>
        <w:t>Перспективы</w:t>
      </w:r>
      <w:r w:rsidRPr="004B2B97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B2B97">
        <w:rPr>
          <w:rFonts w:hAnsi="Times New Roman" w:cs="Times New Roman"/>
          <w:b/>
          <w:color w:val="000000"/>
          <w:sz w:val="28"/>
          <w:szCs w:val="28"/>
        </w:rPr>
        <w:t>развития</w:t>
      </w:r>
      <w:r w:rsidRPr="004B2B97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B2B97">
        <w:rPr>
          <w:rFonts w:hAnsi="Times New Roman" w:cs="Times New Roman"/>
          <w:b/>
          <w:color w:val="000000"/>
          <w:sz w:val="28"/>
          <w:szCs w:val="28"/>
        </w:rPr>
        <w:t>ДОО</w:t>
      </w:r>
    </w:p>
    <w:p w:rsidR="00776081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Выполнение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задач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программы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развития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сада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можно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проанализировать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разработанным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диагностическим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картам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освоения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основной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программы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дошкольного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детского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сада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каждой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возрастной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группе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Карты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включают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анализ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уровня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развития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целевых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ориентиров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развития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качества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освоения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областей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Формы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проведения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диагностики</w:t>
      </w:r>
      <w:r w:rsidRPr="00B4403B">
        <w:rPr>
          <w:rFonts w:hAnsi="Times New Roman" w:cs="Times New Roman"/>
          <w:color w:val="000000"/>
          <w:sz w:val="28"/>
          <w:szCs w:val="28"/>
        </w:rPr>
        <w:t>:</w:t>
      </w:r>
    </w:p>
    <w:p w:rsidR="00776081" w:rsidRPr="00B4403B" w:rsidRDefault="00776081" w:rsidP="0077608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наблюдения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повседневной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жизни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процессе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>,</w:t>
      </w:r>
    </w:p>
    <w:p w:rsidR="00776081" w:rsidRPr="00B4403B" w:rsidRDefault="00776081" w:rsidP="0077608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продуктивная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B4403B">
        <w:rPr>
          <w:rFonts w:hAnsi="Times New Roman" w:cs="Times New Roman"/>
          <w:color w:val="000000"/>
          <w:sz w:val="28"/>
          <w:szCs w:val="28"/>
        </w:rPr>
        <w:t>,</w:t>
      </w:r>
    </w:p>
    <w:p w:rsidR="00776081" w:rsidRPr="00B4403B" w:rsidRDefault="00776081" w:rsidP="0077608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беседы</w:t>
      </w:r>
      <w:r w:rsidRPr="00B4403B">
        <w:rPr>
          <w:rFonts w:hAnsi="Times New Roman" w:cs="Times New Roman"/>
          <w:color w:val="000000"/>
          <w:sz w:val="28"/>
          <w:szCs w:val="28"/>
        </w:rPr>
        <w:t>,</w:t>
      </w:r>
    </w:p>
    <w:p w:rsidR="00776081" w:rsidRPr="00B4403B" w:rsidRDefault="00776081" w:rsidP="0077608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игровые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ситуации</w:t>
      </w:r>
      <w:r w:rsidRPr="00B4403B">
        <w:rPr>
          <w:rFonts w:hAnsi="Times New Roman" w:cs="Times New Roman"/>
          <w:color w:val="000000"/>
          <w:sz w:val="28"/>
          <w:szCs w:val="28"/>
        </w:rPr>
        <w:t>,</w:t>
      </w:r>
    </w:p>
    <w:p w:rsidR="00776081" w:rsidRPr="00FB26A3" w:rsidRDefault="00776081" w:rsidP="0077608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итоговые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занятия</w:t>
      </w:r>
      <w:r w:rsidRPr="00B4403B">
        <w:rPr>
          <w:rFonts w:hAnsi="Times New Roman" w:cs="Times New Roman"/>
          <w:color w:val="000000"/>
          <w:sz w:val="28"/>
          <w:szCs w:val="28"/>
        </w:rPr>
        <w:t>.</w:t>
      </w:r>
      <w:r w:rsidRPr="00FB26A3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776081" w:rsidRPr="00B4403B" w:rsidRDefault="00776081" w:rsidP="00776081">
      <w:p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Так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качества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освоения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ООП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202</w:t>
      </w:r>
      <w:r>
        <w:rPr>
          <w:rFonts w:hAnsi="Times New Roman" w:cs="Times New Roman"/>
          <w:color w:val="000000"/>
          <w:sz w:val="28"/>
          <w:szCs w:val="28"/>
        </w:rPr>
        <w:t xml:space="preserve">2 </w:t>
      </w:r>
      <w:r w:rsidRPr="00B4403B">
        <w:rPr>
          <w:rFonts w:hAnsi="Times New Roman" w:cs="Times New Roman"/>
          <w:color w:val="000000"/>
          <w:sz w:val="28"/>
          <w:szCs w:val="28"/>
        </w:rPr>
        <w:t>году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выглядят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следующим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образом</w:t>
      </w: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Pr="00B4403B" w:rsidRDefault="00776081" w:rsidP="00776081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Воспитанники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2-3 </w:t>
      </w:r>
      <w:r w:rsidRPr="00B4403B">
        <w:rPr>
          <w:rFonts w:hAnsi="Times New Roman" w:cs="Times New Roman"/>
          <w:color w:val="000000"/>
          <w:sz w:val="28"/>
          <w:szCs w:val="28"/>
        </w:rPr>
        <w:t>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1158"/>
        <w:gridCol w:w="1144"/>
        <w:gridCol w:w="1126"/>
        <w:gridCol w:w="1197"/>
        <w:gridCol w:w="1036"/>
        <w:gridCol w:w="1300"/>
      </w:tblGrid>
      <w:tr w:rsidR="00776081" w:rsidRPr="00B4403B" w:rsidTr="005049E5">
        <w:trPr>
          <w:trHeight w:val="567"/>
        </w:trPr>
        <w:tc>
          <w:tcPr>
            <w:tcW w:w="2394" w:type="dxa"/>
            <w:vMerge w:val="restart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Уровень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</w:p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целевых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ориентиров</w:t>
            </w:r>
          </w:p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2394" w:type="dxa"/>
            <w:gridSpan w:val="2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Норма</w:t>
            </w:r>
          </w:p>
        </w:tc>
        <w:tc>
          <w:tcPr>
            <w:tcW w:w="2394" w:type="dxa"/>
            <w:gridSpan w:val="2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Ниже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нормы</w:t>
            </w:r>
          </w:p>
        </w:tc>
        <w:tc>
          <w:tcPr>
            <w:tcW w:w="2394" w:type="dxa"/>
            <w:gridSpan w:val="2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Отсутствие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</w:t>
            </w:r>
          </w:p>
        </w:tc>
      </w:tr>
      <w:tr w:rsidR="00776081" w:rsidRPr="00B4403B" w:rsidTr="005049E5">
        <w:trPr>
          <w:trHeight w:val="430"/>
        </w:trPr>
        <w:tc>
          <w:tcPr>
            <w:tcW w:w="2394" w:type="dxa"/>
            <w:vMerge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6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1178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1159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123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104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134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776081" w:rsidRPr="00B4403B" w:rsidTr="005049E5">
        <w:trPr>
          <w:trHeight w:val="742"/>
        </w:trPr>
        <w:tc>
          <w:tcPr>
            <w:tcW w:w="2394" w:type="dxa"/>
            <w:vMerge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6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78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59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23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04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34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1%</w:t>
            </w:r>
          </w:p>
        </w:tc>
      </w:tr>
      <w:tr w:rsidR="00776081" w:rsidRPr="00B4403B" w:rsidTr="005049E5">
        <w:tc>
          <w:tcPr>
            <w:tcW w:w="2394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освоения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</w:t>
            </w:r>
          </w:p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областей</w:t>
            </w:r>
          </w:p>
        </w:tc>
        <w:tc>
          <w:tcPr>
            <w:tcW w:w="1216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78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59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23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04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347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4%</w:t>
            </w:r>
          </w:p>
        </w:tc>
      </w:tr>
    </w:tbl>
    <w:p w:rsidR="00776081" w:rsidRPr="00B4403B" w:rsidRDefault="00776081" w:rsidP="00776081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Воспитанники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3-7 </w:t>
      </w:r>
      <w:r w:rsidRPr="00B4403B">
        <w:rPr>
          <w:rFonts w:hAnsi="Times New Roman" w:cs="Times New Roman"/>
          <w:color w:val="000000"/>
          <w:sz w:val="28"/>
          <w:szCs w:val="28"/>
        </w:rPr>
        <w:t>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1091"/>
        <w:gridCol w:w="1230"/>
        <w:gridCol w:w="1091"/>
        <w:gridCol w:w="1230"/>
        <w:gridCol w:w="1056"/>
        <w:gridCol w:w="1264"/>
      </w:tblGrid>
      <w:tr w:rsidR="00776081" w:rsidRPr="00B4403B" w:rsidTr="005049E5">
        <w:trPr>
          <w:trHeight w:val="567"/>
        </w:trPr>
        <w:tc>
          <w:tcPr>
            <w:tcW w:w="2394" w:type="dxa"/>
            <w:vMerge w:val="restart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</w:p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целевых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ориентиров</w:t>
            </w:r>
          </w:p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</w:p>
          <w:p w:rsidR="00776081" w:rsidRPr="00B4403B" w:rsidRDefault="00776081" w:rsidP="005049E5">
            <w:pPr>
              <w:spacing w:before="100" w:after="10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94" w:type="dxa"/>
            <w:gridSpan w:val="2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Выше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нормы</w:t>
            </w:r>
          </w:p>
        </w:tc>
        <w:tc>
          <w:tcPr>
            <w:tcW w:w="2394" w:type="dxa"/>
            <w:gridSpan w:val="2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Норма</w:t>
            </w:r>
          </w:p>
        </w:tc>
        <w:tc>
          <w:tcPr>
            <w:tcW w:w="2394" w:type="dxa"/>
            <w:gridSpan w:val="2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Ниже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нормы</w:t>
            </w:r>
          </w:p>
        </w:tc>
      </w:tr>
      <w:tr w:rsidR="00776081" w:rsidRPr="00B4403B" w:rsidTr="005049E5">
        <w:trPr>
          <w:trHeight w:val="537"/>
        </w:trPr>
        <w:tc>
          <w:tcPr>
            <w:tcW w:w="2394" w:type="dxa"/>
            <w:vMerge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2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108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1309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776081" w:rsidRPr="00B4403B" w:rsidTr="005049E5">
        <w:trPr>
          <w:trHeight w:val="1328"/>
        </w:trPr>
        <w:tc>
          <w:tcPr>
            <w:tcW w:w="2394" w:type="dxa"/>
            <w:vMerge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2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4%</w:t>
            </w:r>
          </w:p>
        </w:tc>
        <w:tc>
          <w:tcPr>
            <w:tcW w:w="127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31%</w:t>
            </w:r>
          </w:p>
        </w:tc>
        <w:tc>
          <w:tcPr>
            <w:tcW w:w="112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32%</w:t>
            </w:r>
          </w:p>
        </w:tc>
        <w:tc>
          <w:tcPr>
            <w:tcW w:w="127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  <w:tc>
          <w:tcPr>
            <w:tcW w:w="108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64%</w:t>
            </w:r>
          </w:p>
        </w:tc>
        <w:tc>
          <w:tcPr>
            <w:tcW w:w="1309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19%</w:t>
            </w:r>
          </w:p>
        </w:tc>
      </w:tr>
      <w:tr w:rsidR="00776081" w:rsidRPr="00B4403B" w:rsidTr="005049E5">
        <w:tc>
          <w:tcPr>
            <w:tcW w:w="2394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освоения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</w:t>
            </w:r>
          </w:p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областей</w:t>
            </w:r>
          </w:p>
        </w:tc>
        <w:tc>
          <w:tcPr>
            <w:tcW w:w="112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20%</w:t>
            </w:r>
          </w:p>
        </w:tc>
        <w:tc>
          <w:tcPr>
            <w:tcW w:w="127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26%</w:t>
            </w:r>
          </w:p>
        </w:tc>
        <w:tc>
          <w:tcPr>
            <w:tcW w:w="112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22%</w:t>
            </w:r>
          </w:p>
        </w:tc>
        <w:tc>
          <w:tcPr>
            <w:tcW w:w="1272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58%</w:t>
            </w:r>
          </w:p>
        </w:tc>
        <w:tc>
          <w:tcPr>
            <w:tcW w:w="1085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58%</w:t>
            </w:r>
          </w:p>
        </w:tc>
        <w:tc>
          <w:tcPr>
            <w:tcW w:w="1309" w:type="dxa"/>
          </w:tcPr>
          <w:p w:rsidR="00776081" w:rsidRPr="00B4403B" w:rsidRDefault="00776081" w:rsidP="005049E5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40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16%</w:t>
            </w:r>
          </w:p>
        </w:tc>
      </w:tr>
    </w:tbl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анализа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показывают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конец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года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динамику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уровня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развития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преобладание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нормы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развития</w:t>
      </w:r>
      <w:r>
        <w:rPr>
          <w:rFonts w:hAnsi="Times New Roman" w:cs="Times New Roman"/>
          <w:color w:val="000000"/>
          <w:sz w:val="28"/>
          <w:szCs w:val="28"/>
        </w:rPr>
        <w:t>,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что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говорит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результативности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Детском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саду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776081" w:rsidRDefault="00776081" w:rsidP="00776081">
      <w:pPr>
        <w:spacing w:line="254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B4403B">
        <w:rPr>
          <w:rFonts w:hAnsi="Times New Roman" w:cs="Times New Roman"/>
          <w:color w:val="000000"/>
          <w:sz w:val="28"/>
          <w:szCs w:val="28"/>
        </w:rPr>
        <w:t>Анализ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показал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что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проявляется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интерес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познавательно</w:t>
      </w:r>
      <w:r w:rsidRPr="00B4403B">
        <w:rPr>
          <w:rFonts w:hAnsi="Times New Roman" w:cs="Times New Roman"/>
          <w:color w:val="000000"/>
          <w:sz w:val="28"/>
          <w:szCs w:val="28"/>
        </w:rPr>
        <w:t>-</w:t>
      </w:r>
      <w:r w:rsidRPr="00B4403B">
        <w:rPr>
          <w:rFonts w:hAnsi="Times New Roman" w:cs="Times New Roman"/>
          <w:color w:val="000000"/>
          <w:sz w:val="28"/>
          <w:szCs w:val="28"/>
        </w:rPr>
        <w:t>исследовательской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художественной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литературе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занятиям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художественно</w:t>
      </w:r>
      <w:r w:rsidRPr="00B4403B">
        <w:rPr>
          <w:rFonts w:hAnsi="Times New Roman" w:cs="Times New Roman"/>
          <w:color w:val="000000"/>
          <w:sz w:val="28"/>
          <w:szCs w:val="28"/>
        </w:rPr>
        <w:t>-</w:t>
      </w:r>
      <w:r w:rsidRPr="00B4403B">
        <w:rPr>
          <w:rFonts w:hAnsi="Times New Roman" w:cs="Times New Roman"/>
          <w:color w:val="000000"/>
          <w:sz w:val="28"/>
          <w:szCs w:val="28"/>
        </w:rPr>
        <w:t>эстетического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цикла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у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них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хорошо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развивается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крупная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мелкая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моторика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психические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процессы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B4403B">
        <w:rPr>
          <w:rFonts w:hAnsi="Times New Roman" w:cs="Times New Roman"/>
          <w:color w:val="000000"/>
          <w:sz w:val="28"/>
          <w:szCs w:val="28"/>
        </w:rPr>
        <w:t>воображение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мышление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внимание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память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восприятие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4403B">
        <w:rPr>
          <w:rFonts w:hAnsi="Times New Roman" w:cs="Times New Roman"/>
          <w:color w:val="000000"/>
          <w:sz w:val="28"/>
          <w:szCs w:val="28"/>
        </w:rPr>
        <w:t>Недостаточно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развита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связная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речь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затруднение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выделении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звуков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в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словах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4403B">
        <w:rPr>
          <w:rFonts w:hAnsi="Times New Roman" w:cs="Times New Roman"/>
          <w:color w:val="000000"/>
          <w:sz w:val="28"/>
          <w:szCs w:val="28"/>
        </w:rPr>
        <w:t>дефекты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речевого</w:t>
      </w:r>
      <w:r w:rsidRPr="00B4403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4403B">
        <w:rPr>
          <w:rFonts w:hAnsi="Times New Roman" w:cs="Times New Roman"/>
          <w:color w:val="000000"/>
          <w:sz w:val="28"/>
          <w:szCs w:val="28"/>
        </w:rPr>
        <w:t>развития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011B4A" w:rsidRDefault="00776081" w:rsidP="00776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активно создавался медийный образ ДОУ. Медийный образ – это работа со средствами массовой информации, направленная на формирование позитивного образа организации. Посредством этого образа складывается общественное мнение о нашем ДОУ. С этой целью был приведён в соответствие с требованиями сайт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</w:t>
      </w:r>
      <w:r w:rsidRPr="0001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работала страница в ВК, которая помогла привлечь большее количество родителей в жизнедеятельность детского сада, коллег из других регионов, организаций, с которыми мы сотрудничаем, жителей города и др. К формированию медийного образа можно отнести такие формы работы, как 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родительско-воспитательские группы в </w:t>
      </w:r>
      <w:r w:rsidRPr="00011B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r w:rsidRPr="0001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повышение квалификации, проведение мастер-классов, семинаров, практикумов, открытых показов, совместных мероприятий с родителями (выставки, акции), смотров-конкурсов в ДОУ, сотрудничество с педколлективами, социальными структурами, СМИ, участие в конкурсах (мун., рег., общерос.), ранняя профориентация (педтехнология ГОСТЕВАНИЕ).  Новые формы методической работы повысили медиакомпетентность педагогов. Но этот процесс должен совершенствоваться и развиваться, т к цифровые образовательные технологии – неотъемлемая часть современного образования.</w:t>
      </w:r>
    </w:p>
    <w:p w:rsidR="00776081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на будущий год - учиться рационально интегрировать цифровые технологии в традиционные виды детской деятельности, что позволит организовать образовательный процесс не только познавательно, но и увлекательно.</w:t>
      </w:r>
    </w:p>
    <w:p w:rsidR="00776081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081" w:rsidRDefault="00776081" w:rsidP="00776081">
      <w:pPr>
        <w:spacing w:line="254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Одно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из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приоритетных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направлений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работы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патриотическое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воспитание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учетом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темы</w:t>
      </w:r>
      <w:r>
        <w:rPr>
          <w:rFonts w:hAnsi="Times New Roman" w:cs="Times New Roman"/>
          <w:color w:val="000000"/>
          <w:sz w:val="28"/>
          <w:szCs w:val="28"/>
        </w:rPr>
        <w:t xml:space="preserve"> 2022 </w:t>
      </w:r>
      <w:r>
        <w:rPr>
          <w:rFonts w:hAnsi="Times New Roman" w:cs="Times New Roman"/>
          <w:color w:val="000000"/>
          <w:sz w:val="28"/>
          <w:szCs w:val="28"/>
        </w:rPr>
        <w:t>года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культурного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наследия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России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него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были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включены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несколько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аспектов</w:t>
      </w:r>
      <w:r>
        <w:rPr>
          <w:rFonts w:hAnsi="Times New Roman" w:cs="Times New Roman"/>
          <w:color w:val="000000"/>
          <w:sz w:val="28"/>
          <w:szCs w:val="28"/>
        </w:rPr>
        <w:t>:</w:t>
      </w:r>
    </w:p>
    <w:p w:rsidR="00776081" w:rsidRDefault="00776081" w:rsidP="00776081">
      <w:pPr>
        <w:spacing w:line="254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культурно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исторический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культурное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наследие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России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краеведческий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Понятие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малой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родины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особенности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родного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края</w:t>
      </w:r>
      <w:r>
        <w:rPr>
          <w:rFonts w:hAnsi="Times New Roman" w:cs="Times New Roman"/>
          <w:color w:val="000000"/>
          <w:sz w:val="28"/>
          <w:szCs w:val="28"/>
        </w:rPr>
        <w:t xml:space="preserve">), </w:t>
      </w:r>
      <w:r>
        <w:rPr>
          <w:rFonts w:hAnsi="Times New Roman" w:cs="Times New Roman"/>
          <w:color w:val="000000"/>
          <w:sz w:val="28"/>
          <w:szCs w:val="28"/>
        </w:rPr>
        <w:t>героико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патриотический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герои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величие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русского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народа</w:t>
      </w:r>
      <w:r>
        <w:rPr>
          <w:rFonts w:hAnsi="Times New Roman" w:cs="Times New Roman"/>
          <w:color w:val="000000"/>
          <w:sz w:val="28"/>
          <w:szCs w:val="28"/>
        </w:rPr>
        <w:t xml:space="preserve">), </w:t>
      </w:r>
      <w:r>
        <w:rPr>
          <w:rFonts w:hAnsi="Times New Roman" w:cs="Times New Roman"/>
          <w:color w:val="000000"/>
          <w:sz w:val="28"/>
          <w:szCs w:val="28"/>
        </w:rPr>
        <w:t>толерантный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социальное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партнерство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сотрудничество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социумом</w:t>
      </w:r>
      <w:r>
        <w:rPr>
          <w:rFonts w:hAnsi="Times New Roman" w:cs="Times New Roman"/>
          <w:color w:val="000000"/>
          <w:sz w:val="28"/>
          <w:szCs w:val="28"/>
        </w:rPr>
        <w:t xml:space="preserve">).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результате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получили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банк</w:t>
      </w:r>
      <w:r>
        <w:rPr>
          <w:rFonts w:hAnsi="Times New Roman" w:cs="Times New Roman"/>
          <w:color w:val="000000"/>
          <w:sz w:val="28"/>
          <w:szCs w:val="28"/>
        </w:rPr>
        <w:t xml:space="preserve">: </w:t>
      </w:r>
      <w:r>
        <w:rPr>
          <w:rFonts w:hAnsi="Times New Roman" w:cs="Times New Roman"/>
          <w:color w:val="000000"/>
          <w:sz w:val="28"/>
          <w:szCs w:val="28"/>
        </w:rPr>
        <w:t>конспектов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сценариев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видеороликов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презентаций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аудиосборников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патриотической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тематики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течение</w:t>
      </w:r>
      <w:r>
        <w:rPr>
          <w:rFonts w:hAnsi="Times New Roman" w:cs="Times New Roman"/>
          <w:color w:val="000000"/>
          <w:sz w:val="28"/>
          <w:szCs w:val="28"/>
        </w:rPr>
        <w:t xml:space="preserve"> 2022 </w:t>
      </w:r>
      <w:r>
        <w:rPr>
          <w:rFonts w:hAnsi="Times New Roman" w:cs="Times New Roman"/>
          <w:color w:val="000000"/>
          <w:sz w:val="28"/>
          <w:szCs w:val="28"/>
        </w:rPr>
        <w:t>года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проводилось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оформление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фотозон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уголков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стендов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выставок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патриотической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большой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опыт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работы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этом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направлении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можем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транслировать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его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разных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уровнях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площадках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п-п среда должна теперь соответствовать ФГОС к условиям реализации образовательной программы и требованиям к условиям реализации рабочей программы воспитания. Согласно этим требованиям п-р среда должна отражать федеральную, региональную специфику, а также специфику ДОУ и включать оформление помещений, оборудование, игрушки.</w:t>
      </w: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патриотическом аспекте – это знаки и символы государства, региона, города, детсада. Отображение социокультурных условий (</w:t>
      </w:r>
      <w:r w:rsidRPr="00011B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явления, процессы и ситуации, происходящие в политической, культурной, экономической и иной сфере общественной жизни.</w:t>
      </w:r>
      <w:r w:rsidRPr="0001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безопасность, природосообразность</w:t>
      </w:r>
      <w:r w:rsidRPr="00011B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(учёт естественного природного развития ребёнка), </w:t>
      </w: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highlight w:val="white"/>
          <w:lang w:eastAsia="ru-RU"/>
        </w:rPr>
      </w:pP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Pr="00011B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Надо отметить, что педагоги чаще стали пользоваться в работе с детьми ИКТ-технологиями (создают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видео</w:t>
      </w:r>
      <w:r w:rsidRPr="00011B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презентации, скачивают видеоролики познавательного содержания, музыку, песни, дем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онстрационный м</w:t>
      </w:r>
      <w:r w:rsidRPr="00011B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атериал, дид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актические</w:t>
      </w:r>
      <w:r w:rsidRPr="00011B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игры), создаётся РППС экологического направления, много уделяется внимания семейным проектам, («Папа может», «Руки мамы золотые», выставки на праздничном дереве, «Космос»), проведениям смотров, новые образовательные проекты расширили РППС (День Снеговика, Служба у собак, День славянской культуры), появление визитных стендов в группах, новый уголок по пожарной безопасности, как успешные проекты можно отметить акцию «Чемодан с историей», «Умка» </w:t>
      </w:r>
      <w:r w:rsidRPr="00011B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4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не получила развития технология ранней профориентации «Виртуальный гость», а нам надо срочно внедрять новые технологии, которые обогащают и развивают РППС, иначе мы не подтвердим свой достигнутый статус.</w:t>
      </w: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11B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основных задач работы педколлектива в летний оздоровительный период — обеспечивать безопасность жизни и здоровья детей, важно обратить внимание на запланированную воспитательную работу. Связано это с тем, что рабочая программа воспитания реализуется в течение всего года.</w:t>
      </w: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ещё надо обратить внимание — это</w:t>
      </w: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утренних зарядок на прогулке, проведение двух физкультурных занятий, муз. занятия (они останутся, как в расписании);</w:t>
      </w: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4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комплекса оздоровительных мероприятий в течение дня;</w:t>
      </w: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питьевого режима, мытья ног, как только дети начнут носить облегчённую летнюю одежду;</w:t>
      </w: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покупка на родительские взносы игрового оборудования для улицы для подвижных и спортивных игр (мячи, скакалки, бадминтон, городки), а также мел для рисования и игр в классики, фломастеры, пластилин, краски, раскраски и др. материалы.</w:t>
      </w: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81" w:rsidRPr="00011B4A" w:rsidRDefault="00776081" w:rsidP="0077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81" w:rsidRDefault="00776081" w:rsidP="00776081">
      <w:pPr>
        <w:spacing w:line="254" w:lineRule="auto"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Pr="00817AC6" w:rsidRDefault="00776081" w:rsidP="007760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:rsidR="00776081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Pr="00B4403B" w:rsidRDefault="00776081" w:rsidP="0077608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Pr="009B3A8A" w:rsidRDefault="00776081" w:rsidP="007760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6081" w:rsidRPr="00F8546C" w:rsidRDefault="00776081" w:rsidP="0077608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081" w:rsidRPr="00B4403B" w:rsidRDefault="00776081" w:rsidP="0077608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081" w:rsidRPr="00CA321C" w:rsidRDefault="00776081" w:rsidP="00776081">
      <w:pPr>
        <w:spacing w:before="100" w:beforeAutospacing="1" w:after="100" w:afterAutospacing="1" w:line="240" w:lineRule="auto"/>
        <w:ind w:right="180"/>
        <w:jc w:val="center"/>
        <w:rPr>
          <w:rFonts w:hAnsi="Times New Roman" w:cs="Times New Roman"/>
          <w:color w:val="000000"/>
          <w:sz w:val="28"/>
          <w:szCs w:val="28"/>
        </w:rPr>
      </w:pPr>
    </w:p>
    <w:p w:rsidR="00776081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776081" w:rsidRPr="00A86C06" w:rsidRDefault="00776081" w:rsidP="00776081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881DFE" w:rsidRDefault="00881DFE"/>
    <w:sectPr w:rsidR="00881DFE" w:rsidSect="0072327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570784"/>
      <w:docPartObj>
        <w:docPartGallery w:val="Page Numbers (Bottom of Page)"/>
        <w:docPartUnique/>
      </w:docPartObj>
    </w:sdtPr>
    <w:sdtEndPr/>
    <w:sdtContent>
      <w:p w:rsidR="00723272" w:rsidRDefault="0017492D">
        <w:pPr>
          <w:pStyle w:val="aa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23272" w:rsidRDefault="0017492D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7AA"/>
    <w:multiLevelType w:val="hybridMultilevel"/>
    <w:tmpl w:val="F01AD266"/>
    <w:lvl w:ilvl="0" w:tplc="203A92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C4DF3"/>
    <w:multiLevelType w:val="hybridMultilevel"/>
    <w:tmpl w:val="52A29B34"/>
    <w:lvl w:ilvl="0" w:tplc="3F028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6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F6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C467C"/>
    <w:multiLevelType w:val="multilevel"/>
    <w:tmpl w:val="96BE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6A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E0512"/>
    <w:multiLevelType w:val="multilevel"/>
    <w:tmpl w:val="B3D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C70AB"/>
    <w:multiLevelType w:val="hybridMultilevel"/>
    <w:tmpl w:val="1850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91FEA"/>
    <w:multiLevelType w:val="multilevel"/>
    <w:tmpl w:val="94FC0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75371ECA"/>
    <w:multiLevelType w:val="hybridMultilevel"/>
    <w:tmpl w:val="1E2A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A7390"/>
    <w:multiLevelType w:val="hybridMultilevel"/>
    <w:tmpl w:val="7338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55C7"/>
    <w:multiLevelType w:val="hybridMultilevel"/>
    <w:tmpl w:val="6562C434"/>
    <w:lvl w:ilvl="0" w:tplc="60D67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81"/>
    <w:rsid w:val="0017492D"/>
    <w:rsid w:val="00776081"/>
    <w:rsid w:val="0088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40A169-C785-402A-899D-A900F1E2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08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0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6081"/>
    <w:rPr>
      <w:color w:val="0563C1" w:themeColor="hyperlink"/>
      <w:u w:val="single"/>
    </w:rPr>
  </w:style>
  <w:style w:type="paragraph" w:customStyle="1" w:styleId="c2">
    <w:name w:val="c2"/>
    <w:basedOn w:val="a"/>
    <w:rsid w:val="0077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6081"/>
  </w:style>
  <w:style w:type="character" w:customStyle="1" w:styleId="c0">
    <w:name w:val="c0"/>
    <w:basedOn w:val="a0"/>
    <w:rsid w:val="00776081"/>
  </w:style>
  <w:style w:type="table" w:customStyle="1" w:styleId="2">
    <w:name w:val="Сетка таблицы2"/>
    <w:basedOn w:val="a1"/>
    <w:uiPriority w:val="59"/>
    <w:rsid w:val="0077608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08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6081"/>
  </w:style>
  <w:style w:type="paragraph" w:styleId="aa">
    <w:name w:val="footer"/>
    <w:basedOn w:val="a"/>
    <w:link w:val="ab"/>
    <w:uiPriority w:val="99"/>
    <w:unhideWhenUsed/>
    <w:rsid w:val="0077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4-karusel.ru/?page_id=972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cp:lastPrinted>2023-04-19T08:22:00Z</cp:lastPrinted>
  <dcterms:created xsi:type="dcterms:W3CDTF">2023-04-19T08:21:00Z</dcterms:created>
  <dcterms:modified xsi:type="dcterms:W3CDTF">2023-04-19T08:31:00Z</dcterms:modified>
</cp:coreProperties>
</file>